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222"/>
        <w:gridCol w:w="6100"/>
      </w:tblGrid>
      <w:tr w:rsidR="00705E16" w:rsidRPr="00D428F8" w:rsidTr="005F418F">
        <w:tc>
          <w:tcPr>
            <w:tcW w:w="3222" w:type="dxa"/>
            <w:hideMark/>
          </w:tcPr>
          <w:p w:rsidR="00705E16" w:rsidRPr="00D428F8" w:rsidRDefault="00705E16" w:rsidP="00EF05BC">
            <w:pPr>
              <w:tabs>
                <w:tab w:val="right" w:leader="dot" w:pos="7920"/>
              </w:tabs>
              <w:jc w:val="center"/>
              <w:rPr>
                <w:b/>
                <w:color w:val="000000"/>
                <w:highlight w:val="white"/>
              </w:rPr>
            </w:pPr>
            <w:r w:rsidRPr="00D428F8">
              <w:rPr>
                <w:b/>
                <w:color w:val="000000"/>
                <w:sz w:val="26"/>
                <w:highlight w:val="white"/>
              </w:rPr>
              <w:t>HỘI ĐỒNG NHÂN DÂN</w:t>
            </w:r>
            <w:r w:rsidR="0045581D" w:rsidRPr="00D428F8">
              <w:rPr>
                <w:b/>
                <w:color w:val="000000"/>
                <w:sz w:val="26"/>
                <w:highlight w:val="white"/>
              </w:rPr>
              <w:br/>
            </w:r>
            <w:r w:rsidR="00EB5A2A" w:rsidRPr="00D428F8">
              <w:rPr>
                <w:b/>
                <w:color w:val="000000"/>
                <w:highlight w:val="white"/>
              </w:rPr>
              <w:t>HUYỆN PHỤNG HIỆP</w:t>
            </w:r>
          </w:p>
          <w:p w:rsidR="00705E16" w:rsidRPr="00D428F8" w:rsidRDefault="009E4E45" w:rsidP="00EF05BC">
            <w:pPr>
              <w:tabs>
                <w:tab w:val="right" w:leader="dot" w:pos="7920"/>
              </w:tabs>
              <w:jc w:val="center"/>
              <w:rPr>
                <w:b/>
                <w:color w:val="000000"/>
                <w:sz w:val="26"/>
                <w:highlight w:val="white"/>
                <w:vertAlign w:val="superscript"/>
              </w:rPr>
            </w:pPr>
            <w:r w:rsidRPr="00D428F8">
              <w:rPr>
                <w:rFonts w:eastAsia="Calibri"/>
                <w:noProof/>
                <w:color w:val="000000"/>
                <w:szCs w:val="22"/>
              </w:rPr>
              <mc:AlternateContent>
                <mc:Choice Requires="wps">
                  <w:drawing>
                    <wp:anchor distT="4294967295" distB="4294967295" distL="114300" distR="114300" simplePos="0" relativeHeight="251656192" behindDoc="0" locked="0" layoutInCell="1" allowOverlap="1" wp14:anchorId="7EF4027B" wp14:editId="72101E3E">
                      <wp:simplePos x="0" y="0"/>
                      <wp:positionH relativeFrom="column">
                        <wp:posOffset>434547</wp:posOffset>
                      </wp:positionH>
                      <wp:positionV relativeFrom="paragraph">
                        <wp:posOffset>20320</wp:posOffset>
                      </wp:positionV>
                      <wp:extent cx="1001292"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2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1.6pt" to="113.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8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"/>
                  </w:pict>
                </mc:Fallback>
              </mc:AlternateContent>
            </w:r>
          </w:p>
        </w:tc>
        <w:tc>
          <w:tcPr>
            <w:tcW w:w="6100" w:type="dxa"/>
            <w:hideMark/>
          </w:tcPr>
          <w:p w:rsidR="00705E16" w:rsidRPr="00D428F8" w:rsidRDefault="005F418F" w:rsidP="005F418F">
            <w:pPr>
              <w:tabs>
                <w:tab w:val="right" w:leader="dot" w:pos="7920"/>
              </w:tabs>
              <w:jc w:val="center"/>
              <w:rPr>
                <w:color w:val="000000"/>
                <w:highlight w:val="white"/>
                <w:vertAlign w:val="superscript"/>
              </w:rPr>
            </w:pPr>
            <w:r w:rsidRPr="00D428F8">
              <w:rPr>
                <w:rFonts w:eastAsia="Calibri"/>
                <w:noProof/>
                <w:color w:val="000000"/>
                <w:szCs w:val="22"/>
              </w:rPr>
              <mc:AlternateContent>
                <mc:Choice Requires="wps">
                  <w:drawing>
                    <wp:anchor distT="4294967295" distB="4294967295" distL="114300" distR="114300" simplePos="0" relativeHeight="251657216" behindDoc="0" locked="0" layoutInCell="1" allowOverlap="1" wp14:anchorId="6F653093" wp14:editId="18056194">
                      <wp:simplePos x="0" y="0"/>
                      <wp:positionH relativeFrom="column">
                        <wp:posOffset>796925</wp:posOffset>
                      </wp:positionH>
                      <wp:positionV relativeFrom="paragraph">
                        <wp:posOffset>384175</wp:posOffset>
                      </wp:positionV>
                      <wp:extent cx="2124075" cy="0"/>
                      <wp:effectExtent l="0" t="0" r="952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30.25pt" to="230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"/>
                  </w:pict>
                </mc:Fallback>
              </mc:AlternateContent>
            </w:r>
            <w:r w:rsidR="00705E16" w:rsidRPr="00D428F8">
              <w:rPr>
                <w:b/>
                <w:color w:val="000000"/>
                <w:sz w:val="26"/>
                <w:highlight w:val="white"/>
              </w:rPr>
              <w:t>CỘNG HÒA XÃ HỘI CHỦ NGHĨA VIỆT NAM</w:t>
            </w:r>
            <w:r w:rsidR="0045581D" w:rsidRPr="00D428F8">
              <w:rPr>
                <w:b/>
                <w:color w:val="000000"/>
                <w:highlight w:val="white"/>
              </w:rPr>
              <w:br/>
              <w:t>Độc lập - Tự do - Hạnh phúc</w:t>
            </w:r>
            <w:r w:rsidR="00705E16" w:rsidRPr="00D428F8">
              <w:rPr>
                <w:b/>
                <w:color w:val="000000"/>
                <w:highlight w:val="white"/>
              </w:rPr>
              <w:br/>
            </w:r>
          </w:p>
        </w:tc>
      </w:tr>
      <w:tr w:rsidR="00705E16" w:rsidRPr="00D428F8" w:rsidTr="005F418F">
        <w:tc>
          <w:tcPr>
            <w:tcW w:w="3222" w:type="dxa"/>
            <w:hideMark/>
          </w:tcPr>
          <w:p w:rsidR="00705E16" w:rsidRPr="00D428F8" w:rsidRDefault="00705E16" w:rsidP="00EF05BC">
            <w:pPr>
              <w:tabs>
                <w:tab w:val="right" w:leader="dot" w:pos="7920"/>
              </w:tabs>
              <w:jc w:val="center"/>
              <w:rPr>
                <w:color w:val="000000"/>
                <w:highlight w:val="white"/>
              </w:rPr>
            </w:pPr>
            <w:r w:rsidRPr="00D428F8">
              <w:rPr>
                <w:color w:val="000000"/>
                <w:highlight w:val="white"/>
              </w:rPr>
              <w:t>Số:          /NQ-HĐND</w:t>
            </w:r>
          </w:p>
        </w:tc>
        <w:tc>
          <w:tcPr>
            <w:tcW w:w="6100" w:type="dxa"/>
            <w:hideMark/>
          </w:tcPr>
          <w:p w:rsidR="00705E16" w:rsidRPr="00D428F8" w:rsidRDefault="00EB5A2A" w:rsidP="005F418F">
            <w:pPr>
              <w:tabs>
                <w:tab w:val="right" w:leader="dot" w:pos="7920"/>
              </w:tabs>
              <w:ind w:left="606"/>
              <w:jc w:val="center"/>
              <w:rPr>
                <w:i/>
                <w:color w:val="000000"/>
                <w:highlight w:val="white"/>
              </w:rPr>
            </w:pPr>
            <w:r w:rsidRPr="00D428F8">
              <w:rPr>
                <w:i/>
                <w:color w:val="000000"/>
                <w:highlight w:val="white"/>
              </w:rPr>
              <w:t>Phụng Hiệp</w:t>
            </w:r>
            <w:r w:rsidR="00705E16" w:rsidRPr="00D428F8">
              <w:rPr>
                <w:i/>
                <w:color w:val="000000"/>
                <w:highlight w:val="white"/>
              </w:rPr>
              <w:t xml:space="preserve">, ngày      tháng  </w:t>
            </w:r>
            <w:r w:rsidR="005F418F" w:rsidRPr="00D428F8">
              <w:rPr>
                <w:i/>
                <w:color w:val="000000"/>
                <w:highlight w:val="white"/>
              </w:rPr>
              <w:t xml:space="preserve"> </w:t>
            </w:r>
            <w:r w:rsidR="00705E16" w:rsidRPr="00D428F8">
              <w:rPr>
                <w:i/>
                <w:color w:val="000000"/>
                <w:highlight w:val="white"/>
              </w:rPr>
              <w:t xml:space="preserve">   năm 2024</w:t>
            </w:r>
          </w:p>
        </w:tc>
      </w:tr>
    </w:tbl>
    <w:p w:rsidR="00085D0D" w:rsidRPr="00D428F8" w:rsidRDefault="009E4E45" w:rsidP="00085D0D">
      <w:pPr>
        <w:ind w:firstLine="720"/>
        <w:rPr>
          <w:color w:val="000000"/>
        </w:rPr>
      </w:pPr>
      <w:r w:rsidRPr="00D428F8">
        <w:rPr>
          <w:noProof/>
          <w:color w:val="000000"/>
        </w:rPr>
        <mc:AlternateContent>
          <mc:Choice Requires="wps">
            <w:drawing>
              <wp:anchor distT="0" distB="0" distL="114300" distR="114300" simplePos="0" relativeHeight="251659264" behindDoc="0" locked="0" layoutInCell="1" allowOverlap="1" wp14:anchorId="217D2D14" wp14:editId="5A372896">
                <wp:simplePos x="0" y="0"/>
                <wp:positionH relativeFrom="column">
                  <wp:posOffset>-305435</wp:posOffset>
                </wp:positionH>
                <wp:positionV relativeFrom="paragraph">
                  <wp:posOffset>125730</wp:posOffset>
                </wp:positionV>
                <wp:extent cx="1137285" cy="304800"/>
                <wp:effectExtent l="0" t="0" r="2476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304800"/>
                        </a:xfrm>
                        <a:prstGeom prst="rect">
                          <a:avLst/>
                        </a:prstGeom>
                        <a:solidFill>
                          <a:srgbClr val="FFFFFF"/>
                        </a:solidFill>
                        <a:ln w="9525">
                          <a:solidFill>
                            <a:srgbClr val="000000"/>
                          </a:solidFill>
                          <a:miter lim="800000"/>
                          <a:headEnd/>
                          <a:tailEnd/>
                        </a:ln>
                      </wps:spPr>
                      <wps:txbx>
                        <w:txbxContent>
                          <w:p w:rsidR="00DE1EC1" w:rsidRPr="005F418F" w:rsidRDefault="00DE1EC1" w:rsidP="0045581D">
                            <w:pPr>
                              <w:jc w:val="center"/>
                              <w:rPr>
                                <w:sz w:val="26"/>
                              </w:rPr>
                            </w:pPr>
                            <w:r w:rsidRPr="005F418F">
                              <w:rPr>
                                <w:sz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4.05pt;margin-top:9.9pt;width:89.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">
                <v:textbox>
                  <w:txbxContent>
                    <w:p w:rsidR="00DE1EC1" w:rsidRPr="005F418F" w:rsidRDefault="00DE1EC1" w:rsidP="0045581D">
                      <w:pPr>
                        <w:jc w:val="center"/>
                        <w:rPr>
                          <w:sz w:val="26"/>
                        </w:rPr>
                      </w:pPr>
                      <w:r w:rsidRPr="005F418F">
                        <w:rPr>
                          <w:sz w:val="26"/>
                        </w:rPr>
                        <w:t>DỰ THẢO</w:t>
                      </w:r>
                    </w:p>
                  </w:txbxContent>
                </v:textbox>
              </v:rect>
            </w:pict>
          </mc:Fallback>
        </mc:AlternateContent>
      </w:r>
    </w:p>
    <w:p w:rsidR="00085D0D" w:rsidRPr="00D428F8" w:rsidRDefault="00085D0D" w:rsidP="00085D0D">
      <w:pPr>
        <w:ind w:firstLine="720"/>
        <w:rPr>
          <w:b/>
          <w:color w:val="000000"/>
        </w:rPr>
      </w:pPr>
    </w:p>
    <w:p w:rsidR="00085D0D" w:rsidRPr="00D428F8" w:rsidRDefault="00705E16" w:rsidP="00EF05BC">
      <w:pPr>
        <w:widowControl w:val="0"/>
        <w:tabs>
          <w:tab w:val="left" w:pos="4035"/>
        </w:tabs>
        <w:jc w:val="center"/>
        <w:rPr>
          <w:color w:val="000000"/>
          <w:sz w:val="24"/>
          <w:szCs w:val="24"/>
          <w:lang w:val="nl-NL"/>
        </w:rPr>
      </w:pPr>
      <w:r w:rsidRPr="00D428F8">
        <w:rPr>
          <w:b/>
          <w:color w:val="000000"/>
          <w:highlight w:val="white"/>
          <w:lang w:val="nl-NL"/>
        </w:rPr>
        <w:t>NGHỊ QUYẾT</w:t>
      </w:r>
    </w:p>
    <w:p w:rsidR="00705E16" w:rsidRPr="00D428F8" w:rsidRDefault="00C6304E" w:rsidP="003674CC">
      <w:pPr>
        <w:jc w:val="center"/>
        <w:rPr>
          <w:b/>
          <w:noProof/>
          <w:color w:val="000000"/>
        </w:rPr>
      </w:pPr>
      <w:r w:rsidRPr="00D428F8">
        <w:rPr>
          <w:b/>
          <w:noProof/>
          <w:color w:val="000000"/>
          <w:highlight w:val="white"/>
        </w:rPr>
        <w:t>T</w:t>
      </w:r>
      <w:r w:rsidR="00F064DB" w:rsidRPr="00D428F8">
        <w:rPr>
          <w:b/>
          <w:noProof/>
          <w:color w:val="000000"/>
          <w:highlight w:val="white"/>
        </w:rPr>
        <w:t>hông qua</w:t>
      </w:r>
      <w:r w:rsidR="00F064DB" w:rsidRPr="00D428F8">
        <w:rPr>
          <w:b/>
          <w:color w:val="000000"/>
          <w:lang w:val="fi-FI"/>
        </w:rPr>
        <w:t xml:space="preserve"> </w:t>
      </w:r>
      <w:r w:rsidR="00F064DB" w:rsidRPr="00D428F8">
        <w:rPr>
          <w:b/>
          <w:color w:val="000000"/>
          <w:lang w:val="nl-NL"/>
        </w:rPr>
        <w:t xml:space="preserve">Đề án </w:t>
      </w:r>
      <w:r w:rsidR="00812624" w:rsidRPr="00D428F8">
        <w:rPr>
          <w:b/>
          <w:noProof/>
          <w:color w:val="000000"/>
        </w:rPr>
        <w:t>k</w:t>
      </w:r>
      <w:r w:rsidR="00F064DB" w:rsidRPr="00D428F8">
        <w:rPr>
          <w:b/>
          <w:color w:val="000000"/>
        </w:rPr>
        <w:t>iện toàn tổ chức và hoạt động của</w:t>
      </w:r>
      <w:r w:rsidR="00F064DB" w:rsidRPr="00D428F8">
        <w:rPr>
          <w:b/>
          <w:color w:val="000000"/>
        </w:rPr>
        <w:br/>
        <w:t>Quỹ Hỗ trợ nông dân</w:t>
      </w:r>
      <w:r w:rsidR="00F064DB" w:rsidRPr="00D428F8">
        <w:rPr>
          <w:b/>
          <w:noProof/>
          <w:color w:val="000000"/>
        </w:rPr>
        <w:t xml:space="preserve"> </w:t>
      </w:r>
      <w:r w:rsidR="00EB5A2A" w:rsidRPr="00D428F8">
        <w:rPr>
          <w:b/>
          <w:noProof/>
          <w:color w:val="000000"/>
        </w:rPr>
        <w:t>huyện Phụng Hiệp</w:t>
      </w:r>
    </w:p>
    <w:p w:rsidR="005F418F" w:rsidRPr="00D428F8" w:rsidRDefault="005F418F" w:rsidP="003674CC">
      <w:pPr>
        <w:jc w:val="center"/>
        <w:rPr>
          <w:b/>
          <w:color w:val="000000"/>
          <w:sz w:val="22"/>
        </w:rPr>
      </w:pPr>
      <w:r w:rsidRPr="00D428F8">
        <w:rPr>
          <w:noProof/>
          <w:color w:val="000000"/>
          <w:sz w:val="32"/>
          <w:szCs w:val="22"/>
        </w:rPr>
        <mc:AlternateContent>
          <mc:Choice Requires="wps">
            <w:drawing>
              <wp:anchor distT="4294967295" distB="4294967295" distL="114300" distR="114300" simplePos="0" relativeHeight="251658240" behindDoc="0" locked="0" layoutInCell="1" allowOverlap="1" wp14:anchorId="111CF7E8" wp14:editId="1F5F4AF6">
                <wp:simplePos x="0" y="0"/>
                <wp:positionH relativeFrom="column">
                  <wp:posOffset>2177415</wp:posOffset>
                </wp:positionH>
                <wp:positionV relativeFrom="paragraph">
                  <wp:posOffset>13970</wp:posOffset>
                </wp:positionV>
                <wp:extent cx="14401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45pt,1.1pt" to="284.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1id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2k2hx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"/>
            </w:pict>
          </mc:Fallback>
        </mc:AlternateContent>
      </w:r>
    </w:p>
    <w:p w:rsidR="00705E16" w:rsidRPr="00D428F8" w:rsidRDefault="00705E16" w:rsidP="005F418F">
      <w:pPr>
        <w:widowControl w:val="0"/>
        <w:shd w:val="clear" w:color="auto" w:fill="FFFFFF"/>
        <w:jc w:val="center"/>
        <w:rPr>
          <w:b/>
          <w:bCs/>
          <w:color w:val="000000"/>
          <w:highlight w:val="white"/>
          <w:lang w:val="nl-NL"/>
        </w:rPr>
      </w:pPr>
      <w:r w:rsidRPr="00D428F8">
        <w:rPr>
          <w:b/>
          <w:bCs/>
          <w:color w:val="000000"/>
          <w:highlight w:val="white"/>
          <w:lang w:val="nl-NL"/>
        </w:rPr>
        <w:t xml:space="preserve">HỘI ĐỒNG NHÂN DÂN </w:t>
      </w:r>
      <w:r w:rsidR="00EB5A2A" w:rsidRPr="00D428F8">
        <w:rPr>
          <w:b/>
          <w:bCs/>
          <w:color w:val="000000"/>
          <w:highlight w:val="white"/>
          <w:lang w:val="nl-NL"/>
        </w:rPr>
        <w:t>HUYỆN PHỤNG HIỆP</w:t>
      </w:r>
    </w:p>
    <w:p w:rsidR="00705E16" w:rsidRPr="00D428F8" w:rsidRDefault="00884DED" w:rsidP="00EF05BC">
      <w:pPr>
        <w:widowControl w:val="0"/>
        <w:jc w:val="center"/>
        <w:rPr>
          <w:b/>
          <w:bCs/>
          <w:color w:val="000000"/>
          <w:highlight w:val="white"/>
          <w:lang w:val="nl-NL"/>
        </w:rPr>
      </w:pPr>
      <w:r w:rsidRPr="00D428F8">
        <w:rPr>
          <w:b/>
          <w:bCs/>
          <w:color w:val="000000"/>
          <w:highlight w:val="white"/>
          <w:lang w:val="nl-NL"/>
        </w:rPr>
        <w:t xml:space="preserve">KHÓA </w:t>
      </w:r>
      <w:r w:rsidR="00CC006B" w:rsidRPr="00D428F8">
        <w:rPr>
          <w:b/>
          <w:bCs/>
          <w:color w:val="000000"/>
          <w:highlight w:val="white"/>
          <w:lang w:val="nl-NL"/>
        </w:rPr>
        <w:t>XII</w:t>
      </w:r>
      <w:r w:rsidR="00705E16" w:rsidRPr="00D428F8">
        <w:rPr>
          <w:b/>
          <w:bCs/>
          <w:color w:val="000000"/>
          <w:highlight w:val="white"/>
          <w:lang w:val="nl-NL"/>
        </w:rPr>
        <w:t xml:space="preserve"> KỲ HỌP THỨ </w:t>
      </w:r>
      <w:r w:rsidR="00CC006B" w:rsidRPr="00D428F8">
        <w:rPr>
          <w:b/>
          <w:bCs/>
          <w:color w:val="000000"/>
          <w:highlight w:val="white"/>
          <w:lang w:val="nl-NL"/>
        </w:rPr>
        <w:t>20</w:t>
      </w:r>
    </w:p>
    <w:p w:rsidR="009C45CD" w:rsidRPr="00D428F8" w:rsidRDefault="009C45CD" w:rsidP="00EF05BC">
      <w:pPr>
        <w:widowControl w:val="0"/>
        <w:shd w:val="clear" w:color="auto" w:fill="FFFFFF"/>
        <w:snapToGrid w:val="0"/>
        <w:spacing w:before="120"/>
        <w:jc w:val="center"/>
        <w:rPr>
          <w:i/>
          <w:color w:val="000000"/>
          <w:sz w:val="8"/>
          <w:highlight w:val="white"/>
          <w:lang w:val="nl-NL"/>
        </w:rPr>
      </w:pPr>
    </w:p>
    <w:p w:rsidR="00C73532" w:rsidRPr="00D428F8" w:rsidRDefault="00705E16" w:rsidP="005F418F">
      <w:pPr>
        <w:widowControl w:val="0"/>
        <w:shd w:val="clear" w:color="auto" w:fill="FFFFFF"/>
        <w:snapToGrid w:val="0"/>
        <w:spacing w:line="288" w:lineRule="auto"/>
        <w:ind w:firstLine="720"/>
        <w:jc w:val="both"/>
        <w:rPr>
          <w:i/>
          <w:color w:val="000000"/>
          <w:lang w:val="nl-NL"/>
        </w:rPr>
      </w:pPr>
      <w:r w:rsidRPr="00D428F8">
        <w:rPr>
          <w:i/>
          <w:color w:val="000000"/>
          <w:highlight w:val="white"/>
          <w:lang w:val="nl-NL"/>
        </w:rPr>
        <w:t xml:space="preserve">Căn cứ </w:t>
      </w:r>
      <w:r w:rsidRPr="00D428F8">
        <w:rPr>
          <w:i/>
          <w:color w:val="000000"/>
          <w:lang w:val="nl-NL"/>
        </w:rPr>
        <w:t xml:space="preserve">Luật Tổ chức chính quyền địa phương ngày 19 tháng 6 năm 2015; </w:t>
      </w:r>
    </w:p>
    <w:p w:rsidR="00705E16" w:rsidRPr="00D428F8" w:rsidRDefault="00C73532" w:rsidP="005F418F">
      <w:pPr>
        <w:widowControl w:val="0"/>
        <w:shd w:val="clear" w:color="auto" w:fill="FFFFFF"/>
        <w:snapToGrid w:val="0"/>
        <w:spacing w:line="288" w:lineRule="auto"/>
        <w:ind w:firstLine="720"/>
        <w:jc w:val="both"/>
        <w:rPr>
          <w:i/>
          <w:color w:val="000000"/>
          <w:highlight w:val="white"/>
          <w:lang w:val="nl-NL"/>
        </w:rPr>
      </w:pPr>
      <w:r w:rsidRPr="00D428F8">
        <w:rPr>
          <w:i/>
          <w:color w:val="000000"/>
          <w:lang w:val="nl-NL"/>
        </w:rPr>
        <w:t xml:space="preserve">Căn cứ </w:t>
      </w:r>
      <w:r w:rsidR="00705E16" w:rsidRPr="00D428F8">
        <w:rPr>
          <w:i/>
          <w:color w:val="000000"/>
          <w:lang w:val="nl-NL"/>
        </w:rPr>
        <w:t>Luật sửa đổi, bổ sung một số điều của Luật Tổ chức Chính phủ và Luật Tổ chức chính quyền địa phương ngày 22 tháng 11 năm 2019</w:t>
      </w:r>
      <w:r w:rsidR="00705E16" w:rsidRPr="00D428F8">
        <w:rPr>
          <w:i/>
          <w:color w:val="000000"/>
          <w:highlight w:val="white"/>
          <w:lang w:val="nl-NL"/>
        </w:rPr>
        <w:t>;</w:t>
      </w:r>
    </w:p>
    <w:p w:rsidR="00705E16" w:rsidRPr="00D428F8" w:rsidRDefault="00705E16" w:rsidP="005F418F">
      <w:pPr>
        <w:widowControl w:val="0"/>
        <w:shd w:val="clear" w:color="auto" w:fill="FFFFFF"/>
        <w:snapToGrid w:val="0"/>
        <w:spacing w:line="288" w:lineRule="auto"/>
        <w:ind w:firstLine="720"/>
        <w:jc w:val="both"/>
        <w:rPr>
          <w:i/>
          <w:color w:val="000000"/>
          <w:highlight w:val="white"/>
          <w:lang w:val="nl-NL"/>
        </w:rPr>
      </w:pPr>
      <w:r w:rsidRPr="00D428F8">
        <w:rPr>
          <w:i/>
          <w:color w:val="000000"/>
          <w:highlight w:val="white"/>
          <w:lang w:val="nl-NL"/>
        </w:rPr>
        <w:t>Căn cứ Luật Ngân sách nhà nước ngày 25 tháng 6 năm 2015;</w:t>
      </w:r>
    </w:p>
    <w:p w:rsidR="00705E16" w:rsidRPr="00D428F8" w:rsidRDefault="00705E16" w:rsidP="005F418F">
      <w:pPr>
        <w:widowControl w:val="0"/>
        <w:shd w:val="clear" w:color="auto" w:fill="FFFFFF"/>
        <w:snapToGrid w:val="0"/>
        <w:spacing w:line="288" w:lineRule="auto"/>
        <w:ind w:firstLine="720"/>
        <w:jc w:val="both"/>
        <w:rPr>
          <w:i/>
          <w:color w:val="000000"/>
          <w:highlight w:val="white"/>
          <w:lang w:val="nl-NL"/>
        </w:rPr>
      </w:pPr>
      <w:r w:rsidRPr="00D428F8">
        <w:rPr>
          <w:i/>
          <w:color w:val="000000"/>
          <w:highlight w:val="white"/>
          <w:lang w:val="nl-NL"/>
        </w:rPr>
        <w:t>Căn cứ Luật Đầu tư công ngày 13 tháng 6 năm 2019;</w:t>
      </w:r>
    </w:p>
    <w:p w:rsidR="003674CC" w:rsidRPr="00D428F8" w:rsidRDefault="003674CC" w:rsidP="005F418F">
      <w:pPr>
        <w:widowControl w:val="0"/>
        <w:shd w:val="clear" w:color="auto" w:fill="FFFFFF"/>
        <w:snapToGrid w:val="0"/>
        <w:spacing w:line="288" w:lineRule="auto"/>
        <w:ind w:firstLine="720"/>
        <w:jc w:val="both"/>
        <w:rPr>
          <w:i/>
          <w:color w:val="000000"/>
          <w:highlight w:val="white"/>
          <w:lang w:val="nl-NL"/>
        </w:rPr>
      </w:pPr>
      <w:r w:rsidRPr="00D428F8">
        <w:rPr>
          <w:i/>
          <w:color w:val="000000"/>
          <w:highlight w:val="white"/>
          <w:lang w:val="nl-NL"/>
        </w:rPr>
        <w:t>Căn cứ Nghị định số 163/2016/NĐ-CP ngày 21 tháng 12 năm 2016 của Chính phủ quy định chi tiết và hướ</w:t>
      </w:r>
      <w:r w:rsidR="00AF4DE1" w:rsidRPr="00D428F8">
        <w:rPr>
          <w:i/>
          <w:color w:val="000000"/>
          <w:highlight w:val="white"/>
          <w:lang w:val="nl-NL"/>
        </w:rPr>
        <w:t>ng dẫn thi hành Luật Ngân sách n</w:t>
      </w:r>
      <w:r w:rsidRPr="00D428F8">
        <w:rPr>
          <w:i/>
          <w:color w:val="000000"/>
          <w:highlight w:val="white"/>
          <w:lang w:val="nl-NL"/>
        </w:rPr>
        <w:t>hà nước năm 2015;</w:t>
      </w:r>
    </w:p>
    <w:p w:rsidR="003674CC" w:rsidRPr="00D428F8" w:rsidRDefault="003674CC" w:rsidP="005F418F">
      <w:pPr>
        <w:widowControl w:val="0"/>
        <w:shd w:val="clear" w:color="auto" w:fill="FFFFFF"/>
        <w:snapToGrid w:val="0"/>
        <w:spacing w:line="288" w:lineRule="auto"/>
        <w:ind w:firstLine="720"/>
        <w:jc w:val="both"/>
        <w:rPr>
          <w:i/>
          <w:color w:val="000000"/>
          <w:highlight w:val="white"/>
          <w:lang w:val="nl-NL"/>
        </w:rPr>
      </w:pPr>
      <w:r w:rsidRPr="00D428F8">
        <w:rPr>
          <w:i/>
          <w:color w:val="000000"/>
          <w:highlight w:val="white"/>
          <w:lang w:val="nl-NL"/>
        </w:rPr>
        <w:t>Căn cứ Nghị định số 40/2020/NĐ-CP ngày 06 tháng 4 năm 2020 của Chính phủ quy định chi tiết thi hành một số điều của Luật Đầu tư công;</w:t>
      </w:r>
    </w:p>
    <w:p w:rsidR="009C45CD" w:rsidRPr="00D428F8" w:rsidRDefault="009C45CD" w:rsidP="005F418F">
      <w:pPr>
        <w:spacing w:line="288" w:lineRule="auto"/>
        <w:ind w:firstLine="720"/>
        <w:jc w:val="both"/>
        <w:rPr>
          <w:i/>
          <w:color w:val="000000"/>
        </w:rPr>
      </w:pPr>
      <w:r w:rsidRPr="00D428F8">
        <w:rPr>
          <w:i/>
          <w:color w:val="000000"/>
          <w:highlight w:val="white"/>
          <w:lang w:val="nl-NL"/>
        </w:rPr>
        <w:t xml:space="preserve">Căn cứ Nghị định số </w:t>
      </w:r>
      <w:r w:rsidRPr="00D428F8">
        <w:rPr>
          <w:i/>
          <w:color w:val="000000"/>
        </w:rPr>
        <w:t>37/202</w:t>
      </w:r>
      <w:r w:rsidR="00D429FF" w:rsidRPr="00D428F8">
        <w:rPr>
          <w:i/>
          <w:color w:val="000000"/>
        </w:rPr>
        <w:t>3/NĐ-CP</w:t>
      </w:r>
      <w:r w:rsidR="00500EE1" w:rsidRPr="00D428F8">
        <w:rPr>
          <w:i/>
          <w:color w:val="000000"/>
        </w:rPr>
        <w:t xml:space="preserve"> ngày 24 tháng 6 năm </w:t>
      </w:r>
      <w:r w:rsidRPr="00D428F8">
        <w:rPr>
          <w:i/>
          <w:color w:val="000000"/>
        </w:rPr>
        <w:t xml:space="preserve">2023 của Chính phủ về thành lập, tổ chức và hoạt động </w:t>
      </w:r>
      <w:r w:rsidR="00873984" w:rsidRPr="00D428F8">
        <w:rPr>
          <w:i/>
          <w:color w:val="000000"/>
        </w:rPr>
        <w:t xml:space="preserve">của </w:t>
      </w:r>
      <w:r w:rsidRPr="00D428F8">
        <w:rPr>
          <w:i/>
          <w:color w:val="000000"/>
        </w:rPr>
        <w:t>Quỹ Hỗ trợ nông dân;</w:t>
      </w:r>
    </w:p>
    <w:p w:rsidR="00CC006B" w:rsidRPr="00D428F8" w:rsidRDefault="00CC006B" w:rsidP="005F418F">
      <w:pPr>
        <w:spacing w:line="288" w:lineRule="auto"/>
        <w:ind w:firstLine="720"/>
        <w:jc w:val="both"/>
        <w:rPr>
          <w:i/>
          <w:color w:val="000000"/>
          <w:spacing w:val="-6"/>
          <w:lang w:val="nl-NL"/>
        </w:rPr>
      </w:pPr>
      <w:r w:rsidRPr="00D428F8">
        <w:rPr>
          <w:i/>
          <w:color w:val="000000"/>
          <w:spacing w:val="-6"/>
          <w:lang w:val="nl-NL"/>
        </w:rPr>
        <w:t>Công văn số 1076/UBND-CN ngày 06 tháng 10 năm 2016 của Uỷ ban nhân dân huyện Phụng Hiệp về việc phê duyệt Kế hoạch thực hiện Đề án “Đổi mới và n</w:t>
      </w:r>
      <w:r w:rsidR="0030029F" w:rsidRPr="00D428F8">
        <w:rPr>
          <w:i/>
          <w:color w:val="000000"/>
          <w:spacing w:val="-6"/>
          <w:lang w:val="nl-NL"/>
        </w:rPr>
        <w:t>â</w:t>
      </w:r>
      <w:r w:rsidRPr="00D428F8">
        <w:rPr>
          <w:i/>
          <w:color w:val="000000"/>
          <w:spacing w:val="-6"/>
          <w:lang w:val="nl-NL"/>
        </w:rPr>
        <w:t xml:space="preserve">ng cao hiệu quả hoạt động Quỹ hỗ trợ </w:t>
      </w:r>
      <w:r w:rsidR="005F418F" w:rsidRPr="00D428F8">
        <w:rPr>
          <w:i/>
          <w:color w:val="000000"/>
          <w:spacing w:val="-6"/>
          <w:lang w:val="nl-NL"/>
        </w:rPr>
        <w:t>nông dân giai đoạn 1016 - 2020;</w:t>
      </w:r>
    </w:p>
    <w:p w:rsidR="003674CC" w:rsidRPr="00D428F8" w:rsidRDefault="00705E16" w:rsidP="005F418F">
      <w:pPr>
        <w:spacing w:line="288" w:lineRule="auto"/>
        <w:ind w:firstLine="720"/>
        <w:jc w:val="both"/>
        <w:rPr>
          <w:i/>
          <w:color w:val="000000"/>
          <w:highlight w:val="white"/>
          <w:lang w:val="nl-NL"/>
        </w:rPr>
      </w:pPr>
      <w:r w:rsidRPr="00D428F8">
        <w:rPr>
          <w:i/>
          <w:color w:val="000000"/>
          <w:highlight w:val="white"/>
          <w:lang w:val="nl-NL"/>
        </w:rPr>
        <w:t xml:space="preserve">Xét Tờ trình số    </w:t>
      </w:r>
      <w:r w:rsidR="005F418F" w:rsidRPr="00D428F8">
        <w:rPr>
          <w:i/>
          <w:color w:val="000000"/>
          <w:highlight w:val="white"/>
          <w:lang w:val="nl-NL"/>
        </w:rPr>
        <w:t xml:space="preserve"> </w:t>
      </w:r>
      <w:r w:rsidRPr="00D428F8">
        <w:rPr>
          <w:i/>
          <w:color w:val="000000"/>
          <w:highlight w:val="white"/>
          <w:lang w:val="nl-NL"/>
        </w:rPr>
        <w:t xml:space="preserve">  /TTr-UBND ngày  </w:t>
      </w:r>
      <w:r w:rsidR="005F418F" w:rsidRPr="00D428F8">
        <w:rPr>
          <w:i/>
          <w:color w:val="000000"/>
          <w:highlight w:val="white"/>
          <w:lang w:val="nl-NL"/>
        </w:rPr>
        <w:t xml:space="preserve">  </w:t>
      </w:r>
      <w:r w:rsidRPr="00D428F8">
        <w:rPr>
          <w:i/>
          <w:color w:val="000000"/>
          <w:highlight w:val="white"/>
          <w:lang w:val="nl-NL"/>
        </w:rPr>
        <w:t xml:space="preserve"> tháng</w:t>
      </w:r>
      <w:r w:rsidR="005F418F" w:rsidRPr="00D428F8">
        <w:rPr>
          <w:i/>
          <w:color w:val="000000"/>
          <w:highlight w:val="white"/>
          <w:lang w:val="nl-NL"/>
        </w:rPr>
        <w:t xml:space="preserve"> </w:t>
      </w:r>
      <w:r w:rsidRPr="00D428F8">
        <w:rPr>
          <w:i/>
          <w:color w:val="000000"/>
          <w:highlight w:val="white"/>
          <w:lang w:val="nl-NL"/>
        </w:rPr>
        <w:t xml:space="preserve">   năm 2024 của Ủy ban nhân dân </w:t>
      </w:r>
      <w:r w:rsidR="00CC006B" w:rsidRPr="00D428F8">
        <w:rPr>
          <w:i/>
          <w:color w:val="000000"/>
          <w:highlight w:val="white"/>
          <w:lang w:val="nl-NL"/>
        </w:rPr>
        <w:t>huyện</w:t>
      </w:r>
      <w:r w:rsidR="00AF4DE1" w:rsidRPr="00D428F8">
        <w:rPr>
          <w:i/>
          <w:color w:val="000000"/>
          <w:highlight w:val="white"/>
          <w:lang w:val="nl-NL"/>
        </w:rPr>
        <w:t xml:space="preserve"> </w:t>
      </w:r>
      <w:r w:rsidR="005F418F" w:rsidRPr="00D428F8">
        <w:rPr>
          <w:i/>
          <w:color w:val="000000"/>
          <w:highlight w:val="white"/>
          <w:lang w:val="nl-NL"/>
        </w:rPr>
        <w:t xml:space="preserve">Phụng Hiệp về </w:t>
      </w:r>
      <w:r w:rsidR="00AF4DE1" w:rsidRPr="00D428F8">
        <w:rPr>
          <w:i/>
          <w:color w:val="000000"/>
          <w:highlight w:val="white"/>
          <w:lang w:val="nl-NL"/>
        </w:rPr>
        <w:t>dự thảo N</w:t>
      </w:r>
      <w:r w:rsidR="00B30A7B" w:rsidRPr="00D428F8">
        <w:rPr>
          <w:i/>
          <w:color w:val="000000"/>
          <w:highlight w:val="white"/>
          <w:lang w:val="nl-NL"/>
        </w:rPr>
        <w:t xml:space="preserve">ghị quyết </w:t>
      </w:r>
      <w:r w:rsidR="00B30A7B" w:rsidRPr="00D428F8">
        <w:rPr>
          <w:i/>
          <w:noProof/>
          <w:color w:val="000000"/>
          <w:highlight w:val="white"/>
        </w:rPr>
        <w:t>thông qua</w:t>
      </w:r>
      <w:r w:rsidR="00B30A7B" w:rsidRPr="00D428F8">
        <w:rPr>
          <w:i/>
          <w:color w:val="000000"/>
          <w:lang w:val="fi-FI"/>
        </w:rPr>
        <w:t xml:space="preserve"> </w:t>
      </w:r>
      <w:r w:rsidR="00B30A7B" w:rsidRPr="00D428F8">
        <w:rPr>
          <w:i/>
          <w:color w:val="000000"/>
          <w:lang w:val="nl-NL"/>
        </w:rPr>
        <w:t xml:space="preserve">Đề án </w:t>
      </w:r>
      <w:r w:rsidR="00812624" w:rsidRPr="00D428F8">
        <w:rPr>
          <w:i/>
          <w:noProof/>
          <w:color w:val="000000"/>
        </w:rPr>
        <w:t>k</w:t>
      </w:r>
      <w:r w:rsidR="00B30A7B" w:rsidRPr="00D428F8">
        <w:rPr>
          <w:i/>
          <w:color w:val="000000"/>
        </w:rPr>
        <w:t>iện toàn tổ chức và hoạt động của Quỹ Hỗ trợ nông dân</w:t>
      </w:r>
      <w:r w:rsidR="00812624" w:rsidRPr="00D428F8">
        <w:rPr>
          <w:i/>
          <w:noProof/>
          <w:color w:val="000000"/>
        </w:rPr>
        <w:t xml:space="preserve"> </w:t>
      </w:r>
      <w:r w:rsidR="00CC006B" w:rsidRPr="00D428F8">
        <w:rPr>
          <w:i/>
          <w:noProof/>
          <w:color w:val="000000"/>
        </w:rPr>
        <w:t>huyện Phụng Hiệp</w:t>
      </w:r>
      <w:r w:rsidR="003674CC" w:rsidRPr="00D428F8">
        <w:rPr>
          <w:i/>
          <w:color w:val="000000"/>
          <w:highlight w:val="white"/>
          <w:lang w:val="nl-NL"/>
        </w:rPr>
        <w:t xml:space="preserve">; Báo cáo thẩm tra </w:t>
      </w:r>
      <w:r w:rsidR="006A531F" w:rsidRPr="00D428F8">
        <w:rPr>
          <w:i/>
          <w:color w:val="000000"/>
          <w:highlight w:val="white"/>
          <w:lang w:val="nl-NL"/>
        </w:rPr>
        <w:t xml:space="preserve">của Ban Kinh tế - Ngân sách </w:t>
      </w:r>
      <w:r w:rsidR="00B30A7B" w:rsidRPr="00D428F8">
        <w:rPr>
          <w:i/>
          <w:color w:val="000000"/>
          <w:highlight w:val="white"/>
          <w:lang w:val="nl-NL"/>
        </w:rPr>
        <w:t xml:space="preserve">Hội đồng nhân dân </w:t>
      </w:r>
      <w:r w:rsidR="00CC006B" w:rsidRPr="00D428F8">
        <w:rPr>
          <w:i/>
          <w:color w:val="000000"/>
          <w:highlight w:val="white"/>
          <w:lang w:val="nl-NL"/>
        </w:rPr>
        <w:t>huyện</w:t>
      </w:r>
      <w:r w:rsidR="00B30A7B" w:rsidRPr="00D428F8">
        <w:rPr>
          <w:i/>
          <w:color w:val="000000"/>
          <w:highlight w:val="white"/>
          <w:lang w:val="nl-NL"/>
        </w:rPr>
        <w:t>;</w:t>
      </w:r>
      <w:r w:rsidR="006A531F" w:rsidRPr="00D428F8">
        <w:rPr>
          <w:i/>
          <w:color w:val="000000"/>
          <w:highlight w:val="white"/>
          <w:lang w:val="nl-NL"/>
        </w:rPr>
        <w:t xml:space="preserve"> ý kiến thảo luận của đại biểu Hội đồng nhân dân </w:t>
      </w:r>
      <w:r w:rsidR="00CC006B" w:rsidRPr="00D428F8">
        <w:rPr>
          <w:i/>
          <w:color w:val="000000"/>
          <w:highlight w:val="white"/>
          <w:lang w:val="nl-NL"/>
        </w:rPr>
        <w:t>huyện</w:t>
      </w:r>
      <w:r w:rsidR="006A531F" w:rsidRPr="00D428F8">
        <w:rPr>
          <w:i/>
          <w:color w:val="000000"/>
          <w:highlight w:val="white"/>
          <w:lang w:val="nl-NL"/>
        </w:rPr>
        <w:t xml:space="preserve"> tại kỳ họp.</w:t>
      </w:r>
    </w:p>
    <w:p w:rsidR="009C45CD" w:rsidRPr="00D428F8" w:rsidRDefault="009C45CD" w:rsidP="005F418F">
      <w:pPr>
        <w:widowControl w:val="0"/>
        <w:snapToGrid w:val="0"/>
        <w:spacing w:line="288" w:lineRule="auto"/>
        <w:jc w:val="center"/>
        <w:rPr>
          <w:rStyle w:val="Emphasis"/>
          <w:b/>
          <w:i w:val="0"/>
          <w:color w:val="000000"/>
        </w:rPr>
      </w:pPr>
      <w:bookmarkStart w:id="0" w:name="dieu_6"/>
      <w:r w:rsidRPr="00D428F8">
        <w:rPr>
          <w:rStyle w:val="Emphasis"/>
          <w:b/>
          <w:i w:val="0"/>
          <w:color w:val="000000"/>
        </w:rPr>
        <w:t>QUYẾT NGHỊ:</w:t>
      </w:r>
    </w:p>
    <w:p w:rsidR="006A531F" w:rsidRPr="00D428F8" w:rsidRDefault="00636B28" w:rsidP="005F418F">
      <w:pPr>
        <w:widowControl w:val="0"/>
        <w:snapToGrid w:val="0"/>
        <w:spacing w:line="288" w:lineRule="auto"/>
        <w:ind w:firstLine="720"/>
        <w:jc w:val="both"/>
        <w:rPr>
          <w:noProof/>
          <w:color w:val="000000"/>
        </w:rPr>
      </w:pPr>
      <w:r w:rsidRPr="00D428F8">
        <w:rPr>
          <w:b/>
          <w:color w:val="000000"/>
          <w:lang w:val="da-DK"/>
        </w:rPr>
        <w:t xml:space="preserve">Điều 1. </w:t>
      </w:r>
      <w:r w:rsidR="006A531F" w:rsidRPr="00D428F8">
        <w:rPr>
          <w:noProof/>
          <w:color w:val="000000"/>
          <w:highlight w:val="white"/>
        </w:rPr>
        <w:t>Thông qua</w:t>
      </w:r>
      <w:r w:rsidRPr="00D428F8">
        <w:rPr>
          <w:noProof/>
          <w:color w:val="000000"/>
          <w:highlight w:val="white"/>
        </w:rPr>
        <w:t xml:space="preserve"> </w:t>
      </w:r>
      <w:r w:rsidR="00F064DB" w:rsidRPr="00D428F8">
        <w:rPr>
          <w:color w:val="000000"/>
          <w:lang w:val="nl-NL"/>
        </w:rPr>
        <w:t xml:space="preserve">Đề án </w:t>
      </w:r>
      <w:r w:rsidR="00812624" w:rsidRPr="00D428F8">
        <w:rPr>
          <w:noProof/>
          <w:color w:val="000000"/>
        </w:rPr>
        <w:t>k</w:t>
      </w:r>
      <w:r w:rsidR="00351635" w:rsidRPr="00D428F8">
        <w:rPr>
          <w:color w:val="000000"/>
        </w:rPr>
        <w:t>iện</w:t>
      </w:r>
      <w:r w:rsidR="00F064DB" w:rsidRPr="00D428F8">
        <w:rPr>
          <w:color w:val="000000"/>
        </w:rPr>
        <w:t xml:space="preserve"> toàn tổ chức và hoạt động của</w:t>
      </w:r>
      <w:r w:rsidR="00351635" w:rsidRPr="00D428F8">
        <w:rPr>
          <w:color w:val="000000"/>
        </w:rPr>
        <w:t xml:space="preserve"> </w:t>
      </w:r>
      <w:r w:rsidR="00F064DB" w:rsidRPr="00D428F8">
        <w:rPr>
          <w:color w:val="000000"/>
        </w:rPr>
        <w:t>Quỹ Hỗ trợ nông dân</w:t>
      </w:r>
      <w:r w:rsidR="00812624" w:rsidRPr="00D428F8">
        <w:rPr>
          <w:noProof/>
          <w:color w:val="000000"/>
        </w:rPr>
        <w:t xml:space="preserve"> </w:t>
      </w:r>
      <w:r w:rsidR="00CC006B" w:rsidRPr="00D428F8">
        <w:rPr>
          <w:noProof/>
          <w:color w:val="000000"/>
        </w:rPr>
        <w:t>huyện Phụng Hiệp</w:t>
      </w:r>
      <w:r w:rsidR="007A0C2A" w:rsidRPr="00D428F8">
        <w:rPr>
          <w:noProof/>
          <w:color w:val="000000"/>
        </w:rPr>
        <w:t>, với nội dung cơ bản sau:</w:t>
      </w:r>
    </w:p>
    <w:p w:rsidR="005F418F" w:rsidRPr="00D428F8" w:rsidRDefault="005F418F" w:rsidP="005F418F">
      <w:pPr>
        <w:keepNext/>
        <w:keepLines/>
        <w:spacing w:line="288" w:lineRule="auto"/>
        <w:ind w:firstLine="709"/>
        <w:jc w:val="both"/>
        <w:outlineLvl w:val="2"/>
        <w:rPr>
          <w:color w:val="000000" w:themeColor="text1"/>
        </w:rPr>
      </w:pPr>
      <w:r w:rsidRPr="00D428F8">
        <w:rPr>
          <w:color w:val="000000" w:themeColor="text1"/>
        </w:rPr>
        <w:t xml:space="preserve">1. Tên gọi, địa vị pháp lý: </w:t>
      </w:r>
    </w:p>
    <w:p w:rsidR="005F418F" w:rsidRPr="00D428F8" w:rsidRDefault="005F418F" w:rsidP="005F418F">
      <w:pPr>
        <w:shd w:val="clear" w:color="auto" w:fill="FFFFFF"/>
        <w:spacing w:line="288" w:lineRule="auto"/>
        <w:ind w:firstLine="709"/>
        <w:jc w:val="both"/>
        <w:rPr>
          <w:color w:val="000000" w:themeColor="text1"/>
        </w:rPr>
      </w:pPr>
      <w:r w:rsidRPr="00D428F8">
        <w:rPr>
          <w:color w:val="000000" w:themeColor="text1"/>
        </w:rPr>
        <w:t>a) Tên gọi đầy đủ: Quỹ Hỗ trợ nông dân huyện Phụng Hiệp.</w:t>
      </w:r>
    </w:p>
    <w:p w:rsidR="005F418F" w:rsidRPr="00D428F8" w:rsidRDefault="005F418F" w:rsidP="005F418F">
      <w:pPr>
        <w:shd w:val="clear" w:color="auto" w:fill="FFFFFF"/>
        <w:spacing w:line="288" w:lineRule="auto"/>
        <w:ind w:firstLine="709"/>
        <w:jc w:val="both"/>
        <w:rPr>
          <w:color w:val="000000" w:themeColor="text1"/>
        </w:rPr>
      </w:pPr>
      <w:r w:rsidRPr="00D428F8">
        <w:rPr>
          <w:color w:val="000000" w:themeColor="text1"/>
        </w:rPr>
        <w:t xml:space="preserve">b) Địa vị pháp lý: </w:t>
      </w:r>
    </w:p>
    <w:p w:rsidR="005F418F" w:rsidRPr="00D428F8" w:rsidRDefault="005F418F" w:rsidP="005F418F">
      <w:pPr>
        <w:shd w:val="clear" w:color="auto" w:fill="FFFFFF"/>
        <w:spacing w:line="288" w:lineRule="auto"/>
        <w:ind w:firstLine="709"/>
        <w:jc w:val="both"/>
        <w:rPr>
          <w:color w:val="000000" w:themeColor="text1"/>
        </w:rPr>
      </w:pPr>
      <w:r w:rsidRPr="00D428F8">
        <w:rPr>
          <w:color w:val="000000" w:themeColor="text1"/>
        </w:rPr>
        <w:lastRenderedPageBreak/>
        <w:t>Quỹ Hỗ trợ nông dân là Quỹ tài chính nhà nước ngoài ngân sách, trực thuộc Hội Nông dân huyện Phụng Hiệp, hoạt động không vì mục tiêu lợi nhuận, bảo toàn và phát triển vốn; hoạt động theo quy định tại Nghị định số </w:t>
      </w:r>
      <w:hyperlink r:id="rId9" w:tgtFrame="_blank" w:tooltip="Nghị định 37/2023/NĐ-CP" w:history="1">
        <w:r w:rsidRPr="00D428F8">
          <w:rPr>
            <w:color w:val="000000" w:themeColor="text1"/>
          </w:rPr>
          <w:t>37/2023/NĐ-CP</w:t>
        </w:r>
      </w:hyperlink>
      <w:r w:rsidRPr="00D428F8">
        <w:rPr>
          <w:color w:val="000000" w:themeColor="text1"/>
        </w:rPr>
        <w:t xml:space="preserve"> ngày 24 tháng 6 năm 2023 của Chính phủ về thành lập, tổ chức và hoạt động của Quỹ Hỗ trợ nông dân.</w:t>
      </w:r>
    </w:p>
    <w:p w:rsidR="005F418F" w:rsidRPr="00D428F8" w:rsidRDefault="005F418F" w:rsidP="005F418F">
      <w:pPr>
        <w:shd w:val="clear" w:color="auto" w:fill="FFFFFF"/>
        <w:spacing w:line="288" w:lineRule="auto"/>
        <w:ind w:firstLine="709"/>
        <w:jc w:val="both"/>
        <w:rPr>
          <w:color w:val="000000" w:themeColor="text1"/>
        </w:rPr>
      </w:pPr>
      <w:r w:rsidRPr="00D428F8">
        <w:rPr>
          <w:color w:val="000000" w:themeColor="text1"/>
        </w:rPr>
        <w:t xml:space="preserve">Quỹ Hỗ trợ nông dân có tư cách pháp nhân, có vốn điều lệ, có con dấu, được mở tài khoản tại Kho bạc Nhà nước, Ngân hàng chính sách xã hội và các ngân hàng thương mại hoạt động hợp pháp tại Việt Nam theo quy định của </w:t>
      </w:r>
      <w:r w:rsidRPr="00D428F8">
        <w:rPr>
          <w:color w:val="000000" w:themeColor="text1"/>
        </w:rPr>
        <w:br/>
        <w:t>pháp luật.</w:t>
      </w:r>
    </w:p>
    <w:p w:rsidR="005F418F" w:rsidRPr="00D428F8" w:rsidRDefault="005F418F" w:rsidP="005F418F">
      <w:pPr>
        <w:shd w:val="clear" w:color="auto" w:fill="FFFFFF"/>
        <w:spacing w:line="288" w:lineRule="auto"/>
        <w:ind w:firstLine="709"/>
        <w:jc w:val="both"/>
        <w:rPr>
          <w:color w:val="000000" w:themeColor="text1"/>
        </w:rPr>
      </w:pPr>
      <w:r w:rsidRPr="00D428F8">
        <w:rPr>
          <w:color w:val="000000" w:themeColor="text1"/>
        </w:rPr>
        <w:t>c) Người đại diện pháp luật của Quỹ Hỗ trợ nông dân là Giám đốc Quỹ.</w:t>
      </w:r>
    </w:p>
    <w:p w:rsidR="005F418F" w:rsidRPr="00D428F8" w:rsidRDefault="005F418F" w:rsidP="005F418F">
      <w:pPr>
        <w:tabs>
          <w:tab w:val="left" w:pos="720"/>
        </w:tabs>
        <w:spacing w:line="288" w:lineRule="auto"/>
        <w:ind w:firstLine="709"/>
        <w:rPr>
          <w:color w:val="000000" w:themeColor="text1"/>
          <w:spacing w:val="-10"/>
        </w:rPr>
      </w:pPr>
      <w:r w:rsidRPr="00D428F8">
        <w:rPr>
          <w:color w:val="000000" w:themeColor="text1"/>
        </w:rPr>
        <w:t xml:space="preserve">2. Nguyên tắc, mục tiêu, phạm vi hoạt động </w:t>
      </w:r>
    </w:p>
    <w:p w:rsidR="005F418F" w:rsidRPr="00D428F8" w:rsidRDefault="005F418F" w:rsidP="005F418F">
      <w:pPr>
        <w:shd w:val="clear" w:color="auto" w:fill="FFFFFF"/>
        <w:spacing w:line="288" w:lineRule="auto"/>
        <w:ind w:firstLine="709"/>
        <w:jc w:val="both"/>
        <w:rPr>
          <w:color w:val="000000" w:themeColor="text1"/>
        </w:rPr>
      </w:pPr>
      <w:r w:rsidRPr="00D428F8">
        <w:rPr>
          <w:bCs/>
          <w:color w:val="000000" w:themeColor="text1"/>
        </w:rPr>
        <w:t>a) Nguyên tắc hoạt động</w:t>
      </w:r>
    </w:p>
    <w:p w:rsidR="005F418F" w:rsidRPr="00D428F8" w:rsidRDefault="005F418F" w:rsidP="005F418F">
      <w:pPr>
        <w:shd w:val="clear" w:color="auto" w:fill="FFFFFF"/>
        <w:spacing w:line="288" w:lineRule="auto"/>
        <w:ind w:firstLine="709"/>
        <w:jc w:val="both"/>
        <w:rPr>
          <w:color w:val="000000" w:themeColor="text1"/>
        </w:rPr>
      </w:pPr>
      <w:r w:rsidRPr="00D428F8">
        <w:rPr>
          <w:color w:val="000000" w:themeColor="text1"/>
        </w:rPr>
        <w:t>Tự chủ về tài chính, không vì mục tiêu lợi nhuận, công khai, minh bạch, bảo toàn và phát triển vốn.</w:t>
      </w:r>
    </w:p>
    <w:p w:rsidR="005F418F" w:rsidRPr="00D428F8" w:rsidRDefault="005F418F" w:rsidP="005F418F">
      <w:pPr>
        <w:shd w:val="clear" w:color="auto" w:fill="FFFFFF"/>
        <w:spacing w:line="288" w:lineRule="auto"/>
        <w:ind w:firstLine="709"/>
        <w:jc w:val="both"/>
        <w:rPr>
          <w:color w:val="000000" w:themeColor="text1"/>
        </w:rPr>
      </w:pPr>
      <w:r w:rsidRPr="00D428F8">
        <w:rPr>
          <w:color w:val="000000" w:themeColor="text1"/>
        </w:rPr>
        <w:t>Chịu trách nhiệm hữu hạn trong phạm vi nguồn vốn chủ sở hữu của Quỹ Hỗ trợ nông dân.</w:t>
      </w:r>
    </w:p>
    <w:p w:rsidR="005F418F" w:rsidRPr="00D428F8" w:rsidRDefault="005F418F" w:rsidP="005F418F">
      <w:pPr>
        <w:shd w:val="clear" w:color="auto" w:fill="FFFFFF"/>
        <w:spacing w:line="288" w:lineRule="auto"/>
        <w:ind w:firstLine="709"/>
        <w:jc w:val="both"/>
        <w:rPr>
          <w:color w:val="000000" w:themeColor="text1"/>
        </w:rPr>
      </w:pPr>
      <w:r w:rsidRPr="00D428F8">
        <w:rPr>
          <w:color w:val="000000" w:themeColor="text1"/>
        </w:rPr>
        <w:t xml:space="preserve">Thực hiện đúng chức năng, nhiệm vụ được giao theo quy định của </w:t>
      </w:r>
      <w:r w:rsidRPr="00D428F8">
        <w:rPr>
          <w:color w:val="000000" w:themeColor="text1"/>
        </w:rPr>
        <w:br/>
        <w:t>pháp luật.</w:t>
      </w:r>
    </w:p>
    <w:p w:rsidR="005F418F" w:rsidRPr="00D428F8" w:rsidRDefault="005F418F" w:rsidP="005F418F">
      <w:pPr>
        <w:shd w:val="clear" w:color="auto" w:fill="FFFFFF"/>
        <w:spacing w:line="288" w:lineRule="auto"/>
        <w:ind w:firstLine="709"/>
        <w:jc w:val="both"/>
        <w:rPr>
          <w:color w:val="000000" w:themeColor="text1"/>
        </w:rPr>
      </w:pPr>
      <w:r w:rsidRPr="00D428F8">
        <w:rPr>
          <w:bCs/>
          <w:color w:val="000000" w:themeColor="text1"/>
        </w:rPr>
        <w:t>b) Mục tiêu hoạt động</w:t>
      </w:r>
    </w:p>
    <w:p w:rsidR="005F418F" w:rsidRPr="00D428F8" w:rsidRDefault="005F418F" w:rsidP="005F418F">
      <w:pPr>
        <w:shd w:val="clear" w:color="auto" w:fill="FFFFFF"/>
        <w:spacing w:line="288" w:lineRule="auto"/>
        <w:ind w:firstLine="709"/>
        <w:jc w:val="both"/>
        <w:rPr>
          <w:color w:val="000000" w:themeColor="text1"/>
          <w:spacing w:val="-4"/>
        </w:rPr>
      </w:pPr>
      <w:r w:rsidRPr="00D428F8">
        <w:rPr>
          <w:color w:val="000000" w:themeColor="text1"/>
          <w:spacing w:val="-4"/>
        </w:rPr>
        <w:t>Hỗ trợ hội viên nông dân xây dựng, nhân rộng mô hình sản xuất, kinh doanh có hiệu quả, góp phần tăng thu nhập, nâng cao đời sống cho hội viên nông dân.</w:t>
      </w:r>
    </w:p>
    <w:p w:rsidR="005F418F" w:rsidRPr="00D428F8" w:rsidRDefault="005F418F" w:rsidP="005F418F">
      <w:pPr>
        <w:shd w:val="clear" w:color="auto" w:fill="FFFFFF"/>
        <w:spacing w:line="288" w:lineRule="auto"/>
        <w:ind w:firstLine="709"/>
        <w:jc w:val="both"/>
        <w:rPr>
          <w:color w:val="000000" w:themeColor="text1"/>
        </w:rPr>
      </w:pPr>
      <w:r w:rsidRPr="00D428F8">
        <w:rPr>
          <w:color w:val="000000" w:themeColor="text1"/>
        </w:rPr>
        <w:t>Tạo nguồn lực, điều kiện, công cụ để đoàn kết, tập hợp nông dân vào tổ chức hội, góp phần xây dựng Hội và phong trào nông dân.</w:t>
      </w:r>
    </w:p>
    <w:p w:rsidR="005F418F" w:rsidRPr="00D428F8" w:rsidRDefault="005F418F" w:rsidP="005F418F">
      <w:pPr>
        <w:shd w:val="clear" w:color="auto" w:fill="FFFFFF"/>
        <w:spacing w:line="288" w:lineRule="auto"/>
        <w:ind w:firstLine="709"/>
        <w:jc w:val="both"/>
        <w:rPr>
          <w:color w:val="000000" w:themeColor="text1"/>
        </w:rPr>
      </w:pPr>
      <w:r w:rsidRPr="00D428F8">
        <w:rPr>
          <w:bCs/>
          <w:color w:val="000000" w:themeColor="text1"/>
        </w:rPr>
        <w:t>c) Phạm vi hoạt động</w:t>
      </w:r>
      <w:r w:rsidRPr="00D428F8">
        <w:rPr>
          <w:color w:val="000000" w:themeColor="text1"/>
        </w:rPr>
        <w:t xml:space="preserve"> </w:t>
      </w:r>
      <w:r w:rsidRPr="00D428F8">
        <w:rPr>
          <w:color w:val="000000" w:themeColor="text1"/>
          <w:spacing w:val="-6"/>
        </w:rPr>
        <w:t>trên địa bàn huyện Phụng Hiệp.</w:t>
      </w:r>
    </w:p>
    <w:p w:rsidR="005F418F" w:rsidRPr="00D428F8" w:rsidRDefault="005F418F" w:rsidP="005F418F">
      <w:pPr>
        <w:tabs>
          <w:tab w:val="left" w:pos="720"/>
        </w:tabs>
        <w:spacing w:line="288" w:lineRule="auto"/>
        <w:ind w:firstLine="709"/>
        <w:jc w:val="both"/>
        <w:rPr>
          <w:b/>
          <w:i/>
          <w:color w:val="000000" w:themeColor="text1"/>
          <w:spacing w:val="-4"/>
        </w:rPr>
      </w:pPr>
      <w:r w:rsidRPr="00D428F8">
        <w:rPr>
          <w:color w:val="000000" w:themeColor="text1"/>
          <w:spacing w:val="-4"/>
        </w:rPr>
        <w:t>3. Chức năng, nhiệm vụ, trách nhiệm, quyền hạn của Quỹ Hỗ trợ nông dân huyện</w:t>
      </w:r>
      <w:r w:rsidRPr="00D428F8">
        <w:rPr>
          <w:b/>
          <w:i/>
          <w:color w:val="000000" w:themeColor="text1"/>
          <w:spacing w:val="-4"/>
        </w:rPr>
        <w:t xml:space="preserve"> </w:t>
      </w:r>
      <w:r w:rsidRPr="00D428F8">
        <w:rPr>
          <w:color w:val="000000" w:themeColor="text1"/>
          <w:spacing w:val="-4"/>
        </w:rPr>
        <w:t>thực hiện theo quy định tại khoản 4 Điều 4, Điều 5 Nghị định số 37/2023/NĐ-CP.</w:t>
      </w:r>
    </w:p>
    <w:p w:rsidR="005F418F" w:rsidRPr="00D428F8" w:rsidRDefault="005F418F" w:rsidP="005F418F">
      <w:pPr>
        <w:keepNext/>
        <w:keepLines/>
        <w:spacing w:line="288" w:lineRule="auto"/>
        <w:ind w:firstLine="709"/>
        <w:outlineLvl w:val="1"/>
        <w:rPr>
          <w:color w:val="000000" w:themeColor="text1"/>
        </w:rPr>
      </w:pPr>
      <w:r w:rsidRPr="00D428F8">
        <w:rPr>
          <w:color w:val="000000" w:themeColor="text1"/>
        </w:rPr>
        <w:t xml:space="preserve">4. Cơ cấu tổ chức bộ máy, nhân sự của Quỹ </w:t>
      </w:r>
    </w:p>
    <w:p w:rsidR="005F418F" w:rsidRPr="00D428F8" w:rsidRDefault="005F418F" w:rsidP="005F418F">
      <w:pPr>
        <w:spacing w:line="288" w:lineRule="auto"/>
        <w:ind w:firstLine="709"/>
        <w:jc w:val="both"/>
        <w:rPr>
          <w:rFonts w:eastAsia="Calibri"/>
          <w:color w:val="000000" w:themeColor="text1"/>
          <w:lang w:eastAsia="vi-VN"/>
        </w:rPr>
      </w:pPr>
      <w:r w:rsidRPr="00D428F8">
        <w:rPr>
          <w:color w:val="000000" w:themeColor="text1"/>
        </w:rPr>
        <w:t xml:space="preserve">a) </w:t>
      </w:r>
      <w:r w:rsidRPr="00D428F8">
        <w:rPr>
          <w:rFonts w:eastAsia="Calibri"/>
          <w:color w:val="000000" w:themeColor="text1"/>
        </w:rPr>
        <w:t xml:space="preserve">Hội đồng quản lý </w:t>
      </w:r>
      <w:r w:rsidRPr="00D428F8">
        <w:rPr>
          <w:rFonts w:eastAsia="Calibri"/>
          <w:color w:val="000000" w:themeColor="text1"/>
          <w:lang w:eastAsia="vi-VN"/>
        </w:rPr>
        <w:t xml:space="preserve">tối đa 03 thành viên, </w:t>
      </w:r>
      <w:r w:rsidRPr="00D428F8">
        <w:rPr>
          <w:color w:val="000000" w:themeColor="text1"/>
          <w:spacing w:val="-4"/>
        </w:rPr>
        <w:t xml:space="preserve">là cán bộ của cơ quan Hội Nông dân huyện và Cán bộ công chức Phòng Tài chính - Kế hoạch huyện </w:t>
      </w:r>
      <w:r w:rsidRPr="00D428F8">
        <w:rPr>
          <w:rFonts w:eastAsia="Calibri"/>
          <w:color w:val="000000" w:themeColor="text1"/>
          <w:lang w:eastAsia="vi-VN"/>
        </w:rPr>
        <w:t xml:space="preserve">kiêm nhiệm. </w:t>
      </w:r>
    </w:p>
    <w:p w:rsidR="005F418F" w:rsidRPr="00D428F8" w:rsidRDefault="005F418F" w:rsidP="005F418F">
      <w:pPr>
        <w:spacing w:line="288" w:lineRule="auto"/>
        <w:ind w:firstLine="709"/>
        <w:jc w:val="both"/>
        <w:rPr>
          <w:color w:val="000000" w:themeColor="text1"/>
        </w:rPr>
      </w:pPr>
      <w:r w:rsidRPr="00D428F8">
        <w:rPr>
          <w:color w:val="000000" w:themeColor="text1"/>
        </w:rPr>
        <w:t xml:space="preserve">b) Ban Kiểm soát tối đa 02 thành viên, gồm Trưởng Ban kiểm soát và các thành viên do Ban Thường vụ Hội Nông dân huyện Phụng Hiệp phân công, hoạt động theo chế độ kiêm nhiệm </w:t>
      </w:r>
      <w:r w:rsidRPr="00D428F8">
        <w:rPr>
          <w:color w:val="000000" w:themeColor="text1"/>
          <w:lang w:eastAsia="vi-VN"/>
        </w:rPr>
        <w:t>theo quy định tại Điều 11 Nghị định số 37/2023/NĐ-CP.</w:t>
      </w:r>
    </w:p>
    <w:p w:rsidR="005F418F" w:rsidRPr="00D428F8" w:rsidRDefault="005F418F" w:rsidP="005F418F">
      <w:pPr>
        <w:spacing w:line="288" w:lineRule="auto"/>
        <w:ind w:firstLine="709"/>
        <w:jc w:val="both"/>
        <w:rPr>
          <w:color w:val="000000" w:themeColor="text1"/>
          <w:lang w:eastAsia="vi-VN"/>
        </w:rPr>
      </w:pPr>
      <w:r w:rsidRPr="00D428F8">
        <w:rPr>
          <w:color w:val="000000" w:themeColor="text1"/>
        </w:rPr>
        <w:t xml:space="preserve">c) Ban Điều hành gồm: Giám đốc, Kế toán trưởng (do cán bộ Hội Nông dân huyện kiêm nhiệm) theo quy định tại Điều 12 </w:t>
      </w:r>
      <w:r w:rsidRPr="00D428F8">
        <w:rPr>
          <w:color w:val="000000" w:themeColor="text1"/>
          <w:lang w:eastAsia="vi-VN"/>
        </w:rPr>
        <w:t>Nghị định số 37/2023/NĐ-CP.</w:t>
      </w:r>
    </w:p>
    <w:p w:rsidR="005F418F" w:rsidRPr="00D428F8" w:rsidRDefault="005F418F" w:rsidP="005F418F">
      <w:pPr>
        <w:spacing w:line="288" w:lineRule="auto"/>
        <w:ind w:firstLine="709"/>
        <w:jc w:val="both"/>
        <w:rPr>
          <w:color w:val="000000" w:themeColor="text1"/>
        </w:rPr>
      </w:pPr>
      <w:r w:rsidRPr="00D428F8">
        <w:rPr>
          <w:color w:val="000000" w:themeColor="text1"/>
        </w:rPr>
        <w:t>d) Bộ máy giúp việc: Do cán bộ Hội Nông dân huyện kiêm nhiệm. Ngoài ra, Quỹ ký hợp đồng lao động để thực hiện một số nhi</w:t>
      </w:r>
      <w:r w:rsidR="00816E2E">
        <w:rPr>
          <w:color w:val="000000" w:themeColor="text1"/>
        </w:rPr>
        <w:t>ệm vụ chuyên môn theo quy định</w:t>
      </w:r>
      <w:r w:rsidRPr="00D428F8">
        <w:rPr>
          <w:color w:val="000000" w:themeColor="text1"/>
        </w:rPr>
        <w:t xml:space="preserve"> phụ cấp lương cho người lao động, người quản lý Quỹ thực hiện theo quy định tại Điều 33 Nghị định số 37/2023/NĐ-CP.</w:t>
      </w:r>
    </w:p>
    <w:p w:rsidR="005F418F" w:rsidRPr="00D428F8" w:rsidRDefault="005F418F" w:rsidP="005F418F">
      <w:pPr>
        <w:keepNext/>
        <w:spacing w:line="288" w:lineRule="auto"/>
        <w:ind w:firstLine="709"/>
        <w:outlineLvl w:val="1"/>
        <w:rPr>
          <w:bCs/>
          <w:iCs/>
          <w:color w:val="000000" w:themeColor="text1"/>
        </w:rPr>
      </w:pPr>
      <w:r w:rsidRPr="00D428F8">
        <w:rPr>
          <w:iCs/>
          <w:color w:val="000000" w:themeColor="text1"/>
          <w:lang w:val="fr-FR"/>
        </w:rPr>
        <w:t xml:space="preserve">5. </w:t>
      </w:r>
      <w:r w:rsidRPr="00D428F8">
        <w:rPr>
          <w:bCs/>
          <w:iCs/>
          <w:color w:val="000000" w:themeColor="text1"/>
        </w:rPr>
        <w:t>Phương án về nguồn vốn hoạt động năm 2025 và giai đoạn 2026 - 2030</w:t>
      </w:r>
    </w:p>
    <w:p w:rsidR="005F418F" w:rsidRPr="00D428F8" w:rsidRDefault="005F418F" w:rsidP="005F418F">
      <w:pPr>
        <w:spacing w:line="288" w:lineRule="auto"/>
        <w:ind w:firstLine="709"/>
        <w:jc w:val="both"/>
        <w:rPr>
          <w:color w:val="000000" w:themeColor="text1"/>
        </w:rPr>
      </w:pPr>
      <w:r w:rsidRPr="00D428F8">
        <w:rPr>
          <w:color w:val="000000" w:themeColor="text1"/>
        </w:rPr>
        <w:t xml:space="preserve">Vốn điều lệ của Quỹ Hỗ trợ nông dân huyện được cấp từ ngân sách huyện và các xã, </w:t>
      </w:r>
      <w:r w:rsidR="00816E2E">
        <w:rPr>
          <w:color w:val="000000" w:themeColor="text1"/>
        </w:rPr>
        <w:t>thị trấn vận động.</w:t>
      </w:r>
    </w:p>
    <w:p w:rsidR="005F418F" w:rsidRPr="00D428F8" w:rsidRDefault="005F418F" w:rsidP="005F418F">
      <w:pPr>
        <w:spacing w:line="288" w:lineRule="auto"/>
        <w:ind w:firstLine="709"/>
        <w:jc w:val="both"/>
        <w:rPr>
          <w:color w:val="000000" w:themeColor="text1"/>
        </w:rPr>
      </w:pPr>
      <w:r w:rsidRPr="00D428F8">
        <w:rPr>
          <w:bCs/>
          <w:color w:val="000000" w:themeColor="text1"/>
        </w:rPr>
        <w:t>Tổng khái</w:t>
      </w:r>
      <w:r w:rsidRPr="00D428F8">
        <w:rPr>
          <w:color w:val="000000" w:themeColor="text1"/>
        </w:rPr>
        <w:t xml:space="preserve"> toán là: 10.383,8</w:t>
      </w:r>
      <w:r w:rsidRPr="00D428F8">
        <w:rPr>
          <w:b/>
          <w:color w:val="000000" w:themeColor="text1"/>
        </w:rPr>
        <w:t xml:space="preserve"> </w:t>
      </w:r>
      <w:r w:rsidRPr="00D428F8">
        <w:rPr>
          <w:color w:val="000000" w:themeColor="text1"/>
        </w:rPr>
        <w:t xml:space="preserve">triệu đồng </w:t>
      </w:r>
      <w:r w:rsidRPr="00D428F8">
        <w:rPr>
          <w:i/>
          <w:color w:val="000000" w:themeColor="text1"/>
        </w:rPr>
        <w:t>(Mười tỷ ba trăm tám mươi ba triệu tám trăm ngàn đồng)</w:t>
      </w:r>
      <w:r w:rsidRPr="00D428F8">
        <w:rPr>
          <w:color w:val="000000" w:themeColor="text1"/>
        </w:rPr>
        <w:t>,</w:t>
      </w:r>
      <w:r w:rsidRPr="00D428F8">
        <w:rPr>
          <w:i/>
          <w:color w:val="000000" w:themeColor="text1"/>
        </w:rPr>
        <w:t xml:space="preserve"> </w:t>
      </w:r>
      <w:r w:rsidRPr="00D428F8">
        <w:rPr>
          <w:color w:val="000000" w:themeColor="text1"/>
        </w:rPr>
        <w:t>trong đó:</w:t>
      </w:r>
      <w:bookmarkStart w:id="1" w:name="_GoBack"/>
      <w:bookmarkEnd w:id="1"/>
    </w:p>
    <w:p w:rsidR="005F418F" w:rsidRPr="00D428F8" w:rsidRDefault="005F418F" w:rsidP="005F418F">
      <w:pPr>
        <w:widowControl w:val="0"/>
        <w:tabs>
          <w:tab w:val="left" w:pos="720"/>
        </w:tabs>
        <w:autoSpaceDE w:val="0"/>
        <w:autoSpaceDN w:val="0"/>
        <w:spacing w:line="288" w:lineRule="auto"/>
        <w:ind w:firstLine="709"/>
        <w:jc w:val="both"/>
        <w:outlineLvl w:val="0"/>
        <w:rPr>
          <w:bCs/>
          <w:color w:val="000000" w:themeColor="text1"/>
          <w:spacing w:val="-2"/>
        </w:rPr>
      </w:pPr>
      <w:r w:rsidRPr="00D428F8">
        <w:rPr>
          <w:bCs/>
          <w:color w:val="000000" w:themeColor="text1"/>
          <w:spacing w:val="-2"/>
        </w:rPr>
        <w:tab/>
        <w:t>a)</w:t>
      </w:r>
      <w:r w:rsidRPr="00D428F8">
        <w:rPr>
          <w:b/>
          <w:bCs/>
          <w:color w:val="000000" w:themeColor="text1"/>
          <w:spacing w:val="-2"/>
        </w:rPr>
        <w:t xml:space="preserve"> </w:t>
      </w:r>
      <w:r w:rsidRPr="00D428F8">
        <w:rPr>
          <w:bCs/>
          <w:color w:val="000000" w:themeColor="text1"/>
          <w:spacing w:val="-2"/>
        </w:rPr>
        <w:t xml:space="preserve">Nguồn vốn Quỹ Hỗ trợ nông dân huyện Phụng Hiệp tại thời điểm kiện toàn bộ máy tổ chức và hoạt động hiện có: 5.583,8 triệu đồng, gồm: Nguồn vốn ngân sách huyện cấp: 3.304,9 triệu đồng, bổ sung từ kết quả hoạt động: 10,2 triệu đồng, nguồn </w:t>
      </w:r>
      <w:r w:rsidRPr="00D428F8">
        <w:rPr>
          <w:color w:val="000000" w:themeColor="text1"/>
        </w:rPr>
        <w:t>vốn vận động từ các xã, thị trấn 2.268,7 triệu đồng</w:t>
      </w:r>
      <w:r w:rsidRPr="00D428F8">
        <w:rPr>
          <w:bCs/>
          <w:color w:val="000000" w:themeColor="text1"/>
          <w:spacing w:val="-2"/>
        </w:rPr>
        <w:t>.</w:t>
      </w:r>
    </w:p>
    <w:p w:rsidR="005F418F" w:rsidRPr="00D428F8" w:rsidRDefault="005F418F" w:rsidP="005F418F">
      <w:pPr>
        <w:pStyle w:val="Vanbnnidung1"/>
        <w:shd w:val="clear" w:color="auto" w:fill="auto"/>
        <w:spacing w:before="0" w:line="288" w:lineRule="auto"/>
        <w:ind w:firstLine="709"/>
        <w:contextualSpacing w:val="0"/>
        <w:rPr>
          <w:color w:val="000000" w:themeColor="text1"/>
          <w:sz w:val="28"/>
          <w:szCs w:val="28"/>
          <w:lang w:val="en-US"/>
        </w:rPr>
      </w:pPr>
      <w:r w:rsidRPr="00D428F8">
        <w:rPr>
          <w:bCs/>
          <w:color w:val="000000" w:themeColor="text1"/>
          <w:sz w:val="28"/>
          <w:szCs w:val="28"/>
        </w:rPr>
        <w:tab/>
      </w:r>
      <w:r w:rsidRPr="00D428F8">
        <w:rPr>
          <w:bCs/>
          <w:color w:val="000000" w:themeColor="text1"/>
          <w:sz w:val="28"/>
          <w:szCs w:val="28"/>
          <w:lang w:val="en-US"/>
        </w:rPr>
        <w:t>b)</w:t>
      </w:r>
      <w:r w:rsidRPr="00D428F8">
        <w:rPr>
          <w:bCs/>
          <w:color w:val="000000" w:themeColor="text1"/>
          <w:sz w:val="28"/>
          <w:szCs w:val="28"/>
        </w:rPr>
        <w:t xml:space="preserve"> Nguồn vốn cấp mới từ nguồn </w:t>
      </w:r>
      <w:r w:rsidRPr="00D428F8">
        <w:rPr>
          <w:bCs/>
          <w:color w:val="000000" w:themeColor="text1"/>
          <w:sz w:val="28"/>
          <w:szCs w:val="28"/>
          <w:lang w:val="en-US"/>
        </w:rPr>
        <w:t>ngân sách huyện và các xã, thị trấn vận động</w:t>
      </w:r>
      <w:r w:rsidRPr="00D428F8">
        <w:rPr>
          <w:bCs/>
          <w:color w:val="000000" w:themeColor="text1"/>
          <w:sz w:val="28"/>
          <w:szCs w:val="28"/>
        </w:rPr>
        <w:t>: 4</w:t>
      </w:r>
      <w:r w:rsidRPr="00D428F8">
        <w:rPr>
          <w:bCs/>
          <w:color w:val="000000" w:themeColor="text1"/>
          <w:sz w:val="28"/>
          <w:szCs w:val="28"/>
          <w:lang w:val="en-US"/>
        </w:rPr>
        <w:t>.800</w:t>
      </w:r>
      <w:r w:rsidRPr="00D428F8">
        <w:rPr>
          <w:bCs/>
          <w:color w:val="000000" w:themeColor="text1"/>
          <w:sz w:val="28"/>
          <w:szCs w:val="28"/>
        </w:rPr>
        <w:t xml:space="preserve"> triệu đồng </w:t>
      </w:r>
      <w:r w:rsidRPr="00D428F8">
        <w:rPr>
          <w:bCs/>
          <w:color w:val="000000" w:themeColor="text1"/>
          <w:sz w:val="28"/>
          <w:szCs w:val="28"/>
          <w:lang w:val="en-US"/>
        </w:rPr>
        <w:t xml:space="preserve">trong đó </w:t>
      </w:r>
      <w:r w:rsidRPr="00D428F8">
        <w:rPr>
          <w:bCs/>
          <w:color w:val="000000" w:themeColor="text1"/>
          <w:sz w:val="28"/>
          <w:szCs w:val="28"/>
        </w:rPr>
        <w:t xml:space="preserve">(nguồn vốn ngân sách cấp mới: </w:t>
      </w:r>
      <w:r w:rsidRPr="00D428F8">
        <w:rPr>
          <w:bCs/>
          <w:color w:val="000000" w:themeColor="text1"/>
          <w:sz w:val="28"/>
          <w:szCs w:val="28"/>
          <w:lang w:val="en-US"/>
        </w:rPr>
        <w:t>3</w:t>
      </w:r>
      <w:r w:rsidRPr="00D428F8">
        <w:rPr>
          <w:bCs/>
          <w:color w:val="000000" w:themeColor="text1"/>
          <w:sz w:val="28"/>
          <w:szCs w:val="28"/>
        </w:rPr>
        <w:t xml:space="preserve">.000 triệu đồng, </w:t>
      </w:r>
      <w:r w:rsidRPr="00D428F8">
        <w:rPr>
          <w:bCs/>
          <w:color w:val="000000" w:themeColor="text1"/>
          <w:sz w:val="28"/>
          <w:szCs w:val="28"/>
          <w:lang w:val="en-US"/>
        </w:rPr>
        <w:t>các xã, thị trấn vận động</w:t>
      </w:r>
      <w:r w:rsidRPr="00D428F8">
        <w:rPr>
          <w:bCs/>
          <w:color w:val="000000" w:themeColor="text1"/>
          <w:sz w:val="28"/>
          <w:szCs w:val="28"/>
        </w:rPr>
        <w:t xml:space="preserve"> (06 năm): 1</w:t>
      </w:r>
      <w:r w:rsidRPr="00D428F8">
        <w:rPr>
          <w:bCs/>
          <w:color w:val="000000" w:themeColor="text1"/>
          <w:sz w:val="28"/>
          <w:szCs w:val="28"/>
          <w:lang w:val="en-US"/>
        </w:rPr>
        <w:t>.</w:t>
      </w:r>
      <w:r w:rsidRPr="00D428F8">
        <w:rPr>
          <w:bCs/>
          <w:color w:val="000000" w:themeColor="text1"/>
          <w:sz w:val="28"/>
          <w:szCs w:val="28"/>
        </w:rPr>
        <w:t>80</w:t>
      </w:r>
      <w:r w:rsidRPr="00D428F8">
        <w:rPr>
          <w:bCs/>
          <w:color w:val="000000" w:themeColor="text1"/>
          <w:sz w:val="28"/>
          <w:szCs w:val="28"/>
          <w:lang w:val="en-US"/>
        </w:rPr>
        <w:t>0</w:t>
      </w:r>
      <w:r w:rsidRPr="00D428F8">
        <w:rPr>
          <w:bCs/>
          <w:color w:val="000000" w:themeColor="text1"/>
          <w:sz w:val="28"/>
          <w:szCs w:val="28"/>
        </w:rPr>
        <w:t xml:space="preserve"> triệu đồng)</w:t>
      </w:r>
      <w:r w:rsidRPr="00D428F8">
        <w:rPr>
          <w:color w:val="000000" w:themeColor="text1"/>
          <w:sz w:val="28"/>
          <w:szCs w:val="28"/>
        </w:rPr>
        <w:t>.</w:t>
      </w:r>
    </w:p>
    <w:p w:rsidR="006A531F" w:rsidRPr="00D428F8" w:rsidRDefault="005F418F" w:rsidP="005F418F">
      <w:pPr>
        <w:widowControl w:val="0"/>
        <w:snapToGrid w:val="0"/>
        <w:spacing w:line="288" w:lineRule="auto"/>
        <w:jc w:val="center"/>
        <w:rPr>
          <w:i/>
          <w:noProof/>
          <w:color w:val="000000"/>
        </w:rPr>
      </w:pPr>
      <w:r w:rsidRPr="00D428F8">
        <w:rPr>
          <w:i/>
          <w:noProof/>
          <w:color w:val="000000"/>
        </w:rPr>
        <w:t xml:space="preserve"> </w:t>
      </w:r>
      <w:r w:rsidR="006A531F" w:rsidRPr="00D428F8">
        <w:rPr>
          <w:i/>
          <w:noProof/>
          <w:color w:val="000000"/>
        </w:rPr>
        <w:t>(Đính kèm Đề án)</w:t>
      </w:r>
    </w:p>
    <w:p w:rsidR="006A531F" w:rsidRPr="00D428F8" w:rsidRDefault="000F5F70" w:rsidP="005F418F">
      <w:pPr>
        <w:widowControl w:val="0"/>
        <w:snapToGrid w:val="0"/>
        <w:spacing w:line="288" w:lineRule="auto"/>
        <w:ind w:firstLine="709"/>
        <w:jc w:val="both"/>
        <w:rPr>
          <w:color w:val="000000"/>
        </w:rPr>
      </w:pPr>
      <w:r w:rsidRPr="00D428F8">
        <w:rPr>
          <w:b/>
          <w:color w:val="000000"/>
        </w:rPr>
        <w:t>Điều 2.</w:t>
      </w:r>
      <w:r w:rsidR="00DB0C9B" w:rsidRPr="00D428F8">
        <w:rPr>
          <w:color w:val="000000"/>
        </w:rPr>
        <w:t xml:space="preserve"> </w:t>
      </w:r>
      <w:r w:rsidR="006A531F" w:rsidRPr="00D428F8">
        <w:rPr>
          <w:b/>
          <w:color w:val="000000"/>
        </w:rPr>
        <w:t>Tổ chức thực hiện</w:t>
      </w:r>
    </w:p>
    <w:p w:rsidR="008953AB" w:rsidRPr="00D428F8" w:rsidRDefault="006A531F" w:rsidP="005F418F">
      <w:pPr>
        <w:widowControl w:val="0"/>
        <w:snapToGrid w:val="0"/>
        <w:spacing w:line="288" w:lineRule="auto"/>
        <w:ind w:firstLine="709"/>
        <w:jc w:val="both"/>
        <w:rPr>
          <w:color w:val="000000"/>
          <w:spacing w:val="-4"/>
        </w:rPr>
      </w:pPr>
      <w:r w:rsidRPr="00D428F8">
        <w:rPr>
          <w:color w:val="000000"/>
        </w:rPr>
        <w:t xml:space="preserve">1. </w:t>
      </w:r>
      <w:r w:rsidR="00DB0C9B" w:rsidRPr="00D428F8">
        <w:rPr>
          <w:color w:val="000000"/>
        </w:rPr>
        <w:t xml:space="preserve">Hội đồng nhân dân </w:t>
      </w:r>
      <w:r w:rsidR="00011FF8" w:rsidRPr="00D428F8">
        <w:rPr>
          <w:color w:val="000000"/>
        </w:rPr>
        <w:t>huyện</w:t>
      </w:r>
      <w:r w:rsidR="00DB0C9B" w:rsidRPr="00D428F8">
        <w:rPr>
          <w:color w:val="000000"/>
        </w:rPr>
        <w:t xml:space="preserve"> giao</w:t>
      </w:r>
      <w:r w:rsidR="000F5F70" w:rsidRPr="00D428F8">
        <w:rPr>
          <w:color w:val="000000"/>
          <w:spacing w:val="-4"/>
          <w:highlight w:val="white"/>
        </w:rPr>
        <w:t xml:space="preserve"> Ủy ban nhân dân </w:t>
      </w:r>
      <w:r w:rsidR="00011FF8" w:rsidRPr="00D428F8">
        <w:rPr>
          <w:color w:val="000000"/>
          <w:spacing w:val="-4"/>
          <w:highlight w:val="white"/>
        </w:rPr>
        <w:t>huyện</w:t>
      </w:r>
      <w:r w:rsidR="000F5F70" w:rsidRPr="00D428F8">
        <w:rPr>
          <w:color w:val="000000"/>
          <w:spacing w:val="-4"/>
          <w:highlight w:val="white"/>
        </w:rPr>
        <w:t xml:space="preserve"> triển khai thực hiện Nghị quyết</w:t>
      </w:r>
      <w:r w:rsidR="00DB0C9B" w:rsidRPr="00D428F8">
        <w:rPr>
          <w:color w:val="000000"/>
          <w:spacing w:val="-4"/>
          <w:highlight w:val="white"/>
        </w:rPr>
        <w:t xml:space="preserve"> theo quy định pháp luật</w:t>
      </w:r>
      <w:r w:rsidR="000F5F70" w:rsidRPr="00D428F8">
        <w:rPr>
          <w:color w:val="000000"/>
          <w:spacing w:val="-4"/>
          <w:highlight w:val="white"/>
        </w:rPr>
        <w:t>.</w:t>
      </w:r>
    </w:p>
    <w:p w:rsidR="000F5F70" w:rsidRPr="00D428F8" w:rsidRDefault="00AF4DE1" w:rsidP="005F418F">
      <w:pPr>
        <w:widowControl w:val="0"/>
        <w:snapToGrid w:val="0"/>
        <w:spacing w:line="288" w:lineRule="auto"/>
        <w:ind w:firstLine="709"/>
        <w:jc w:val="both"/>
        <w:rPr>
          <w:color w:val="000000"/>
        </w:rPr>
      </w:pPr>
      <w:r w:rsidRPr="00D428F8">
        <w:rPr>
          <w:color w:val="000000"/>
        </w:rPr>
        <w:t xml:space="preserve">2. </w:t>
      </w:r>
      <w:r w:rsidR="00DB0C9B" w:rsidRPr="00D428F8">
        <w:rPr>
          <w:color w:val="000000"/>
        </w:rPr>
        <w:t xml:space="preserve">Hội đồng nhân dân </w:t>
      </w:r>
      <w:r w:rsidR="00011FF8" w:rsidRPr="00D428F8">
        <w:rPr>
          <w:color w:val="000000"/>
        </w:rPr>
        <w:t>huyện</w:t>
      </w:r>
      <w:r w:rsidR="00DB0C9B" w:rsidRPr="00D428F8">
        <w:rPr>
          <w:color w:val="000000"/>
        </w:rPr>
        <w:t xml:space="preserve"> giao </w:t>
      </w:r>
      <w:r w:rsidR="000F5F70" w:rsidRPr="00D428F8">
        <w:rPr>
          <w:color w:val="000000"/>
        </w:rPr>
        <w:t>Th</w:t>
      </w:r>
      <w:r w:rsidR="00C73532" w:rsidRPr="00D428F8">
        <w:rPr>
          <w:color w:val="000000"/>
        </w:rPr>
        <w:t>ường trực Hội đồng nhân dân</w:t>
      </w:r>
      <w:r w:rsidR="000F5F70" w:rsidRPr="00D428F8">
        <w:rPr>
          <w:color w:val="000000"/>
        </w:rPr>
        <w:t xml:space="preserve">, các </w:t>
      </w:r>
      <w:r w:rsidRPr="00D428F8">
        <w:rPr>
          <w:color w:val="000000"/>
        </w:rPr>
        <w:t xml:space="preserve">Ban của Hội đồng nhân dân, </w:t>
      </w:r>
      <w:r w:rsidR="000F5F70" w:rsidRPr="00D428F8">
        <w:rPr>
          <w:color w:val="000000"/>
        </w:rPr>
        <w:t>Tổ đại bi</w:t>
      </w:r>
      <w:r w:rsidR="00C73532" w:rsidRPr="00D428F8">
        <w:rPr>
          <w:color w:val="000000"/>
        </w:rPr>
        <w:t>ểu Hội đồng nhân dân</w:t>
      </w:r>
      <w:r w:rsidRPr="00D428F8">
        <w:rPr>
          <w:color w:val="000000"/>
        </w:rPr>
        <w:t xml:space="preserve"> và</w:t>
      </w:r>
      <w:r w:rsidR="000F5F70" w:rsidRPr="00D428F8">
        <w:rPr>
          <w:color w:val="000000"/>
        </w:rPr>
        <w:t xml:space="preserve"> đại biểu Hội đồng nhân dân </w:t>
      </w:r>
      <w:r w:rsidR="00011FF8" w:rsidRPr="00D428F8">
        <w:rPr>
          <w:color w:val="000000"/>
        </w:rPr>
        <w:t>huyện</w:t>
      </w:r>
      <w:r w:rsidR="000F5F70" w:rsidRPr="00D428F8">
        <w:rPr>
          <w:color w:val="000000"/>
        </w:rPr>
        <w:t xml:space="preserve"> giám sát việc thực hiện Nghị quyết.</w:t>
      </w:r>
    </w:p>
    <w:p w:rsidR="00C6304E" w:rsidRPr="00D428F8" w:rsidRDefault="00C6304E" w:rsidP="005F418F">
      <w:pPr>
        <w:spacing w:line="288" w:lineRule="auto"/>
        <w:ind w:firstLine="567"/>
        <w:jc w:val="both"/>
        <w:rPr>
          <w:color w:val="000000"/>
        </w:rPr>
      </w:pPr>
      <w:r w:rsidRPr="00D428F8">
        <w:rPr>
          <w:color w:val="000000"/>
        </w:rPr>
        <w:t>Nghị quyết này đã được Hộ</w:t>
      </w:r>
      <w:r w:rsidR="00AF4DE1" w:rsidRPr="00D428F8">
        <w:rPr>
          <w:color w:val="000000"/>
        </w:rPr>
        <w:t xml:space="preserve">i đồng nhân dân </w:t>
      </w:r>
      <w:r w:rsidR="00011FF8" w:rsidRPr="00D428F8">
        <w:rPr>
          <w:color w:val="000000"/>
        </w:rPr>
        <w:t>huyện</w:t>
      </w:r>
      <w:r w:rsidR="00AF4DE1" w:rsidRPr="00D428F8">
        <w:rPr>
          <w:color w:val="000000"/>
        </w:rPr>
        <w:t xml:space="preserve"> K</w:t>
      </w:r>
      <w:r w:rsidRPr="00D428F8">
        <w:rPr>
          <w:color w:val="000000"/>
        </w:rPr>
        <w:t>hoá</w:t>
      </w:r>
      <w:r w:rsidR="00011FF8" w:rsidRPr="00D428F8">
        <w:rPr>
          <w:color w:val="000000"/>
        </w:rPr>
        <w:t xml:space="preserve"> XII</w:t>
      </w:r>
      <w:r w:rsidRPr="00D428F8">
        <w:rPr>
          <w:color w:val="000000"/>
        </w:rPr>
        <w:t xml:space="preserve"> </w:t>
      </w:r>
      <w:r w:rsidR="00AF4DE1" w:rsidRPr="00D428F8">
        <w:rPr>
          <w:color w:val="000000"/>
        </w:rPr>
        <w:t xml:space="preserve">Kỳ họp thứ </w:t>
      </w:r>
      <w:r w:rsidR="00011FF8" w:rsidRPr="00D428F8">
        <w:rPr>
          <w:color w:val="000000"/>
        </w:rPr>
        <w:t>20</w:t>
      </w:r>
      <w:r w:rsidRPr="00D428F8">
        <w:rPr>
          <w:color w:val="000000"/>
        </w:rPr>
        <w:t xml:space="preserve">  thông qua và có hiệu lực từ ngày      tháng       năm 2024./.</w:t>
      </w:r>
    </w:p>
    <w:p w:rsidR="005F418F" w:rsidRPr="00D428F8" w:rsidRDefault="005F418F" w:rsidP="005F418F">
      <w:pPr>
        <w:spacing w:line="288" w:lineRule="auto"/>
        <w:ind w:firstLine="567"/>
        <w:jc w:val="both"/>
        <w:rPr>
          <w:color w:val="000000"/>
          <w:sz w:val="1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110"/>
      </w:tblGrid>
      <w:tr w:rsidR="005F418F" w:rsidRPr="00D428F8" w:rsidTr="005D3BC2">
        <w:tc>
          <w:tcPr>
            <w:tcW w:w="5070" w:type="dxa"/>
            <w:tcBorders>
              <w:top w:val="nil"/>
              <w:left w:val="nil"/>
              <w:bottom w:val="nil"/>
              <w:right w:val="nil"/>
            </w:tcBorders>
            <w:hideMark/>
          </w:tcPr>
          <w:p w:rsidR="005F418F" w:rsidRPr="00D428F8" w:rsidRDefault="005F418F" w:rsidP="005D3BC2">
            <w:pPr>
              <w:rPr>
                <w:b/>
                <w:bCs/>
                <w:i/>
                <w:iCs/>
                <w:sz w:val="24"/>
              </w:rPr>
            </w:pPr>
            <w:r w:rsidRPr="00D428F8">
              <w:rPr>
                <w:b/>
                <w:bCs/>
                <w:i/>
                <w:iCs/>
                <w:sz w:val="24"/>
              </w:rPr>
              <w:t>Nơi nhận:</w:t>
            </w:r>
          </w:p>
          <w:p w:rsidR="005F418F" w:rsidRPr="00D428F8" w:rsidRDefault="005F418F" w:rsidP="005D3BC2">
            <w:pPr>
              <w:pStyle w:val="Header"/>
              <w:tabs>
                <w:tab w:val="left" w:pos="720"/>
              </w:tabs>
              <w:rPr>
                <w:sz w:val="22"/>
              </w:rPr>
            </w:pPr>
            <w:r w:rsidRPr="00D428F8">
              <w:rPr>
                <w:sz w:val="22"/>
              </w:rPr>
              <w:t>- TT.HĐND, UBND tỉnh Hậu Giang;</w:t>
            </w:r>
          </w:p>
          <w:p w:rsidR="005F418F" w:rsidRPr="00D428F8" w:rsidRDefault="005F418F" w:rsidP="005D3BC2">
            <w:pPr>
              <w:pStyle w:val="Header"/>
              <w:tabs>
                <w:tab w:val="left" w:pos="720"/>
              </w:tabs>
              <w:rPr>
                <w:b/>
                <w:sz w:val="22"/>
              </w:rPr>
            </w:pPr>
            <w:r w:rsidRPr="00D428F8">
              <w:rPr>
                <w:sz w:val="22"/>
              </w:rPr>
              <w:t xml:space="preserve">- TT.HU, HĐND, UBND, UBMTTQVN huyện;                                                        </w:t>
            </w:r>
          </w:p>
          <w:p w:rsidR="005F418F" w:rsidRPr="00D428F8" w:rsidRDefault="005F418F" w:rsidP="005D3BC2">
            <w:pPr>
              <w:pStyle w:val="Header"/>
              <w:tabs>
                <w:tab w:val="left" w:pos="720"/>
              </w:tabs>
              <w:rPr>
                <w:b/>
                <w:sz w:val="22"/>
              </w:rPr>
            </w:pPr>
            <w:r w:rsidRPr="00D428F8">
              <w:rPr>
                <w:sz w:val="22"/>
              </w:rPr>
              <w:t xml:space="preserve">- Đại biểu Hội đồng nhân dân huyện;                                                                                   </w:t>
            </w:r>
          </w:p>
          <w:p w:rsidR="005F418F" w:rsidRPr="00D428F8" w:rsidRDefault="005F418F" w:rsidP="005D3BC2">
            <w:pPr>
              <w:pStyle w:val="Header"/>
              <w:tabs>
                <w:tab w:val="left" w:pos="720"/>
                <w:tab w:val="left" w:pos="3270"/>
              </w:tabs>
              <w:rPr>
                <w:sz w:val="22"/>
              </w:rPr>
            </w:pPr>
            <w:r w:rsidRPr="00D428F8">
              <w:rPr>
                <w:sz w:val="22"/>
              </w:rPr>
              <w:t>- Các Phòng, Ban, ngành, đoàn thể huyện;</w:t>
            </w:r>
          </w:p>
          <w:p w:rsidR="005F418F" w:rsidRPr="00D428F8" w:rsidRDefault="005F418F" w:rsidP="005D3BC2">
            <w:pPr>
              <w:pStyle w:val="Header"/>
              <w:tabs>
                <w:tab w:val="left" w:pos="720"/>
                <w:tab w:val="left" w:pos="3270"/>
              </w:tabs>
              <w:rPr>
                <w:b/>
                <w:sz w:val="22"/>
              </w:rPr>
            </w:pPr>
            <w:r w:rsidRPr="00D428F8">
              <w:rPr>
                <w:sz w:val="22"/>
              </w:rPr>
              <w:t>- BCH Hội Nông dân huyện;</w:t>
            </w:r>
            <w:r w:rsidRPr="00D428F8">
              <w:rPr>
                <w:sz w:val="22"/>
              </w:rPr>
              <w:tab/>
            </w:r>
          </w:p>
          <w:p w:rsidR="005F418F" w:rsidRPr="00D428F8" w:rsidRDefault="005F418F" w:rsidP="005D3BC2">
            <w:pPr>
              <w:pStyle w:val="Header"/>
              <w:tabs>
                <w:tab w:val="left" w:pos="720"/>
              </w:tabs>
              <w:rPr>
                <w:sz w:val="22"/>
              </w:rPr>
            </w:pPr>
            <w:r w:rsidRPr="00D428F8">
              <w:rPr>
                <w:sz w:val="22"/>
              </w:rPr>
              <w:t>- TT.HĐND, UBND các xã, thị trấn;</w:t>
            </w:r>
          </w:p>
          <w:p w:rsidR="005F418F" w:rsidRPr="00D428F8" w:rsidRDefault="005F418F" w:rsidP="005D3BC2">
            <w:pPr>
              <w:rPr>
                <w:b/>
                <w:bCs/>
                <w:sz w:val="26"/>
                <w:szCs w:val="26"/>
              </w:rPr>
            </w:pPr>
            <w:r w:rsidRPr="00D428F8">
              <w:rPr>
                <w:sz w:val="22"/>
              </w:rPr>
              <w:t>- Lưu: VT, KT (Ph50b).</w:t>
            </w:r>
          </w:p>
        </w:tc>
        <w:tc>
          <w:tcPr>
            <w:tcW w:w="4110" w:type="dxa"/>
            <w:tcBorders>
              <w:top w:val="nil"/>
              <w:left w:val="nil"/>
              <w:bottom w:val="nil"/>
              <w:right w:val="nil"/>
            </w:tcBorders>
          </w:tcPr>
          <w:p w:rsidR="005F418F" w:rsidRPr="00D428F8" w:rsidRDefault="005F418F" w:rsidP="005D3BC2">
            <w:pPr>
              <w:jc w:val="center"/>
              <w:rPr>
                <w:b/>
                <w:bCs/>
              </w:rPr>
            </w:pPr>
            <w:r w:rsidRPr="00D428F8">
              <w:rPr>
                <w:b/>
                <w:bCs/>
              </w:rPr>
              <w:t>CHỦ TỊCH</w:t>
            </w:r>
          </w:p>
          <w:p w:rsidR="005F418F" w:rsidRPr="00D428F8" w:rsidRDefault="005F418F" w:rsidP="005D3BC2">
            <w:pPr>
              <w:ind w:firstLine="1572"/>
              <w:rPr>
                <w:b/>
                <w:bCs/>
              </w:rPr>
            </w:pPr>
          </w:p>
          <w:p w:rsidR="005F418F" w:rsidRPr="00D428F8" w:rsidRDefault="005F418F" w:rsidP="005D3BC2">
            <w:pPr>
              <w:ind w:firstLine="1572"/>
              <w:rPr>
                <w:b/>
                <w:bCs/>
              </w:rPr>
            </w:pPr>
          </w:p>
          <w:p w:rsidR="005F418F" w:rsidRPr="00D428F8" w:rsidRDefault="005F418F" w:rsidP="005D3BC2">
            <w:pPr>
              <w:ind w:firstLine="1572"/>
              <w:rPr>
                <w:b/>
                <w:bCs/>
                <w:sz w:val="50"/>
              </w:rPr>
            </w:pPr>
          </w:p>
          <w:p w:rsidR="005F418F" w:rsidRPr="00D428F8" w:rsidRDefault="005F418F" w:rsidP="005D3BC2">
            <w:pPr>
              <w:rPr>
                <w:b/>
                <w:bCs/>
              </w:rPr>
            </w:pPr>
          </w:p>
          <w:p w:rsidR="005F418F" w:rsidRPr="00D428F8" w:rsidRDefault="005F418F" w:rsidP="005D3BC2">
            <w:pPr>
              <w:jc w:val="center"/>
              <w:rPr>
                <w:b/>
                <w:bCs/>
              </w:rPr>
            </w:pPr>
            <w:r w:rsidRPr="00D428F8">
              <w:rPr>
                <w:b/>
                <w:bCs/>
              </w:rPr>
              <w:t>Nguyễn Hồng Đức</w:t>
            </w:r>
          </w:p>
        </w:tc>
      </w:tr>
      <w:bookmarkEnd w:id="0"/>
    </w:tbl>
    <w:p w:rsidR="005F418F" w:rsidRPr="00D428F8" w:rsidRDefault="005F418F" w:rsidP="005F418F">
      <w:pPr>
        <w:spacing w:line="288" w:lineRule="auto"/>
        <w:ind w:firstLine="567"/>
        <w:jc w:val="both"/>
        <w:rPr>
          <w:color w:val="000000"/>
        </w:rPr>
      </w:pPr>
    </w:p>
    <w:sectPr w:rsidR="005F418F" w:rsidRPr="00D428F8" w:rsidSect="005F418F">
      <w:headerReference w:type="default" r:id="rId10"/>
      <w:footerReference w:type="even" r:id="rId11"/>
      <w:footerReference w:type="default" r:id="rId12"/>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75" w:rsidRDefault="00FA6375">
      <w:r>
        <w:separator/>
      </w:r>
    </w:p>
  </w:endnote>
  <w:endnote w:type="continuationSeparator" w:id="0">
    <w:p w:rsidR="00FA6375" w:rsidRDefault="00FA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C1" w:rsidRDefault="00DE1EC1" w:rsidP="00D22A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1EC1" w:rsidRDefault="00DE1EC1" w:rsidP="000740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C1" w:rsidRDefault="00DE1EC1" w:rsidP="000740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75" w:rsidRDefault="00FA6375">
      <w:r>
        <w:separator/>
      </w:r>
    </w:p>
  </w:footnote>
  <w:footnote w:type="continuationSeparator" w:id="0">
    <w:p w:rsidR="00FA6375" w:rsidRDefault="00FA6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C1" w:rsidRPr="00EF05BC" w:rsidRDefault="00DE1EC1" w:rsidP="00EF05BC">
    <w:pPr>
      <w:pStyle w:val="Header"/>
      <w:jc w:val="center"/>
    </w:pPr>
    <w:r w:rsidRPr="00EF05BC">
      <w:fldChar w:fldCharType="begin"/>
    </w:r>
    <w:r w:rsidRPr="00EF05BC">
      <w:instrText xml:space="preserve"> PAGE   \* MERGEFORMAT </w:instrText>
    </w:r>
    <w:r w:rsidRPr="00EF05BC">
      <w:fldChar w:fldCharType="separate"/>
    </w:r>
    <w:r w:rsidR="00816E2E">
      <w:rPr>
        <w:noProof/>
      </w:rPr>
      <w:t>2</w:t>
    </w:r>
    <w:r w:rsidRPr="00EF05B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38C"/>
    <w:multiLevelType w:val="hybridMultilevel"/>
    <w:tmpl w:val="2EDC17B2"/>
    <w:lvl w:ilvl="0" w:tplc="7CD8D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424BEE"/>
    <w:multiLevelType w:val="hybridMultilevel"/>
    <w:tmpl w:val="EA762E42"/>
    <w:lvl w:ilvl="0" w:tplc="83409C4E">
      <w:start w:val="6"/>
      <w:numFmt w:val="bullet"/>
      <w:lvlText w:val="-"/>
      <w:lvlJc w:val="left"/>
      <w:pPr>
        <w:tabs>
          <w:tab w:val="num" w:pos="2400"/>
        </w:tabs>
        <w:ind w:left="2400" w:hanging="360"/>
      </w:pPr>
      <w:rPr>
        <w:rFonts w:ascii="Times New Roman" w:eastAsia="Times New Roman" w:hAnsi="Times New Roman" w:cs="Times New Roman"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
    <w:nsid w:val="1407087D"/>
    <w:multiLevelType w:val="hybridMultilevel"/>
    <w:tmpl w:val="190C6602"/>
    <w:lvl w:ilvl="0" w:tplc="C284C348">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nsid w:val="339236C6"/>
    <w:multiLevelType w:val="hybridMultilevel"/>
    <w:tmpl w:val="D218A352"/>
    <w:lvl w:ilvl="0" w:tplc="249864AE">
      <w:start w:val="1"/>
      <w:numFmt w:val="decimal"/>
      <w:lvlText w:val="%1."/>
      <w:lvlJc w:val="left"/>
      <w:pPr>
        <w:tabs>
          <w:tab w:val="num" w:pos="1416"/>
        </w:tabs>
        <w:ind w:left="1416" w:hanging="855"/>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4">
    <w:nsid w:val="44147920"/>
    <w:multiLevelType w:val="hybridMultilevel"/>
    <w:tmpl w:val="1010B886"/>
    <w:lvl w:ilvl="0" w:tplc="C94E5C0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nsid w:val="74721C80"/>
    <w:multiLevelType w:val="hybridMultilevel"/>
    <w:tmpl w:val="616AB08C"/>
    <w:lvl w:ilvl="0" w:tplc="97FC1112">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0C"/>
    <w:rsid w:val="000114D2"/>
    <w:rsid w:val="00011FF8"/>
    <w:rsid w:val="00016C9C"/>
    <w:rsid w:val="00026B74"/>
    <w:rsid w:val="00027AB3"/>
    <w:rsid w:val="00034632"/>
    <w:rsid w:val="00035CED"/>
    <w:rsid w:val="00040DC5"/>
    <w:rsid w:val="00040F9D"/>
    <w:rsid w:val="00047692"/>
    <w:rsid w:val="00052F0D"/>
    <w:rsid w:val="00054499"/>
    <w:rsid w:val="000564D7"/>
    <w:rsid w:val="000674FB"/>
    <w:rsid w:val="00071535"/>
    <w:rsid w:val="00073524"/>
    <w:rsid w:val="00073F0F"/>
    <w:rsid w:val="00074096"/>
    <w:rsid w:val="00074244"/>
    <w:rsid w:val="000802DD"/>
    <w:rsid w:val="0008063F"/>
    <w:rsid w:val="00085D0D"/>
    <w:rsid w:val="00091292"/>
    <w:rsid w:val="000A5BC6"/>
    <w:rsid w:val="000A6273"/>
    <w:rsid w:val="000B2687"/>
    <w:rsid w:val="000D0940"/>
    <w:rsid w:val="000D53C7"/>
    <w:rsid w:val="000E1A7F"/>
    <w:rsid w:val="000E30C0"/>
    <w:rsid w:val="000F5F70"/>
    <w:rsid w:val="00101FC5"/>
    <w:rsid w:val="00102105"/>
    <w:rsid w:val="00105391"/>
    <w:rsid w:val="00113791"/>
    <w:rsid w:val="00116AEB"/>
    <w:rsid w:val="001201F6"/>
    <w:rsid w:val="00120A3B"/>
    <w:rsid w:val="001261B6"/>
    <w:rsid w:val="00131F7E"/>
    <w:rsid w:val="00134592"/>
    <w:rsid w:val="00140046"/>
    <w:rsid w:val="00146473"/>
    <w:rsid w:val="001500F5"/>
    <w:rsid w:val="00151409"/>
    <w:rsid w:val="00154D51"/>
    <w:rsid w:val="00162F90"/>
    <w:rsid w:val="00163773"/>
    <w:rsid w:val="00172EA3"/>
    <w:rsid w:val="00181E2F"/>
    <w:rsid w:val="00183672"/>
    <w:rsid w:val="00191364"/>
    <w:rsid w:val="001926BA"/>
    <w:rsid w:val="00196915"/>
    <w:rsid w:val="00196D06"/>
    <w:rsid w:val="001A5208"/>
    <w:rsid w:val="001B0910"/>
    <w:rsid w:val="001B205D"/>
    <w:rsid w:val="001B3E14"/>
    <w:rsid w:val="001B4D99"/>
    <w:rsid w:val="001C1465"/>
    <w:rsid w:val="001C33E6"/>
    <w:rsid w:val="001C3F42"/>
    <w:rsid w:val="001C574E"/>
    <w:rsid w:val="001D04A0"/>
    <w:rsid w:val="001D28E6"/>
    <w:rsid w:val="001D5B7C"/>
    <w:rsid w:val="001E098E"/>
    <w:rsid w:val="001F27B6"/>
    <w:rsid w:val="001F4848"/>
    <w:rsid w:val="0020163D"/>
    <w:rsid w:val="002034AA"/>
    <w:rsid w:val="00206249"/>
    <w:rsid w:val="00224C93"/>
    <w:rsid w:val="002263B9"/>
    <w:rsid w:val="00231F2C"/>
    <w:rsid w:val="00246D50"/>
    <w:rsid w:val="00251AF3"/>
    <w:rsid w:val="002616F8"/>
    <w:rsid w:val="00265971"/>
    <w:rsid w:val="00273B34"/>
    <w:rsid w:val="002760B5"/>
    <w:rsid w:val="00276F16"/>
    <w:rsid w:val="002A3C90"/>
    <w:rsid w:val="002A4D0A"/>
    <w:rsid w:val="002B6758"/>
    <w:rsid w:val="002B7B76"/>
    <w:rsid w:val="002C5115"/>
    <w:rsid w:val="002D4818"/>
    <w:rsid w:val="002D7D37"/>
    <w:rsid w:val="002F3798"/>
    <w:rsid w:val="0030029F"/>
    <w:rsid w:val="00301923"/>
    <w:rsid w:val="003035BB"/>
    <w:rsid w:val="0032273F"/>
    <w:rsid w:val="00327824"/>
    <w:rsid w:val="003361C9"/>
    <w:rsid w:val="00346503"/>
    <w:rsid w:val="00351635"/>
    <w:rsid w:val="00351E39"/>
    <w:rsid w:val="003674CC"/>
    <w:rsid w:val="003717E9"/>
    <w:rsid w:val="00371DCF"/>
    <w:rsid w:val="00371ECB"/>
    <w:rsid w:val="00380C5C"/>
    <w:rsid w:val="00383CE7"/>
    <w:rsid w:val="00384EC7"/>
    <w:rsid w:val="003937E2"/>
    <w:rsid w:val="003A2012"/>
    <w:rsid w:val="003A582C"/>
    <w:rsid w:val="003B0FC3"/>
    <w:rsid w:val="003B3C5C"/>
    <w:rsid w:val="003D20C7"/>
    <w:rsid w:val="003D3C01"/>
    <w:rsid w:val="003D45D4"/>
    <w:rsid w:val="003D7159"/>
    <w:rsid w:val="003E5681"/>
    <w:rsid w:val="003E6253"/>
    <w:rsid w:val="003E7177"/>
    <w:rsid w:val="003F0C4A"/>
    <w:rsid w:val="003F0DED"/>
    <w:rsid w:val="003F4A02"/>
    <w:rsid w:val="0040025F"/>
    <w:rsid w:val="00401FC7"/>
    <w:rsid w:val="00402919"/>
    <w:rsid w:val="00406675"/>
    <w:rsid w:val="00415AD6"/>
    <w:rsid w:val="00420E94"/>
    <w:rsid w:val="00422979"/>
    <w:rsid w:val="00430466"/>
    <w:rsid w:val="00433148"/>
    <w:rsid w:val="00435104"/>
    <w:rsid w:val="004457E9"/>
    <w:rsid w:val="004522E1"/>
    <w:rsid w:val="0045581D"/>
    <w:rsid w:val="00464C35"/>
    <w:rsid w:val="004677AF"/>
    <w:rsid w:val="004761E5"/>
    <w:rsid w:val="004804D5"/>
    <w:rsid w:val="004864E5"/>
    <w:rsid w:val="00487A4B"/>
    <w:rsid w:val="00493430"/>
    <w:rsid w:val="004C1C23"/>
    <w:rsid w:val="004C4F53"/>
    <w:rsid w:val="004C71D7"/>
    <w:rsid w:val="004D7AB9"/>
    <w:rsid w:val="004E35CE"/>
    <w:rsid w:val="004E5C3A"/>
    <w:rsid w:val="004F3129"/>
    <w:rsid w:val="004F64AB"/>
    <w:rsid w:val="00500EE1"/>
    <w:rsid w:val="00506AC1"/>
    <w:rsid w:val="005102B4"/>
    <w:rsid w:val="00514E70"/>
    <w:rsid w:val="005173A9"/>
    <w:rsid w:val="005333B2"/>
    <w:rsid w:val="00533667"/>
    <w:rsid w:val="0054436F"/>
    <w:rsid w:val="005555B5"/>
    <w:rsid w:val="0056592D"/>
    <w:rsid w:val="00584392"/>
    <w:rsid w:val="005847ED"/>
    <w:rsid w:val="00593C64"/>
    <w:rsid w:val="0059423B"/>
    <w:rsid w:val="00595472"/>
    <w:rsid w:val="005A5D73"/>
    <w:rsid w:val="005B4044"/>
    <w:rsid w:val="005D29D2"/>
    <w:rsid w:val="005F1B43"/>
    <w:rsid w:val="005F418F"/>
    <w:rsid w:val="005F7166"/>
    <w:rsid w:val="00607C33"/>
    <w:rsid w:val="00613DBC"/>
    <w:rsid w:val="00616340"/>
    <w:rsid w:val="00626AE0"/>
    <w:rsid w:val="00633905"/>
    <w:rsid w:val="00636B28"/>
    <w:rsid w:val="00640DC9"/>
    <w:rsid w:val="00643521"/>
    <w:rsid w:val="006443DC"/>
    <w:rsid w:val="00647675"/>
    <w:rsid w:val="006511E2"/>
    <w:rsid w:val="006527C8"/>
    <w:rsid w:val="00655801"/>
    <w:rsid w:val="00657CA9"/>
    <w:rsid w:val="0066411A"/>
    <w:rsid w:val="00664673"/>
    <w:rsid w:val="00674EC8"/>
    <w:rsid w:val="00677991"/>
    <w:rsid w:val="00683453"/>
    <w:rsid w:val="00686877"/>
    <w:rsid w:val="00691C61"/>
    <w:rsid w:val="00691F41"/>
    <w:rsid w:val="00692100"/>
    <w:rsid w:val="006962D8"/>
    <w:rsid w:val="00697445"/>
    <w:rsid w:val="006A3DB1"/>
    <w:rsid w:val="006A531F"/>
    <w:rsid w:val="006C1A4E"/>
    <w:rsid w:val="006C2DDB"/>
    <w:rsid w:val="006E2550"/>
    <w:rsid w:val="006E6ED5"/>
    <w:rsid w:val="006F0D99"/>
    <w:rsid w:val="006F3192"/>
    <w:rsid w:val="00703740"/>
    <w:rsid w:val="00705066"/>
    <w:rsid w:val="00705E16"/>
    <w:rsid w:val="0071308D"/>
    <w:rsid w:val="00716982"/>
    <w:rsid w:val="00717BD5"/>
    <w:rsid w:val="00730D73"/>
    <w:rsid w:val="00741DB2"/>
    <w:rsid w:val="007437C6"/>
    <w:rsid w:val="007523E7"/>
    <w:rsid w:val="007544E1"/>
    <w:rsid w:val="0075518E"/>
    <w:rsid w:val="00757127"/>
    <w:rsid w:val="007703F7"/>
    <w:rsid w:val="00776105"/>
    <w:rsid w:val="007814AF"/>
    <w:rsid w:val="00793AA5"/>
    <w:rsid w:val="00795189"/>
    <w:rsid w:val="007A068D"/>
    <w:rsid w:val="007A0C2A"/>
    <w:rsid w:val="007A593E"/>
    <w:rsid w:val="007A6DE7"/>
    <w:rsid w:val="007D59B0"/>
    <w:rsid w:val="007E1918"/>
    <w:rsid w:val="007F299D"/>
    <w:rsid w:val="0080511F"/>
    <w:rsid w:val="00812624"/>
    <w:rsid w:val="00816E2E"/>
    <w:rsid w:val="00817607"/>
    <w:rsid w:val="00830304"/>
    <w:rsid w:val="00843DC4"/>
    <w:rsid w:val="00855261"/>
    <w:rsid w:val="00864630"/>
    <w:rsid w:val="00867F2C"/>
    <w:rsid w:val="00871D68"/>
    <w:rsid w:val="00873984"/>
    <w:rsid w:val="00877621"/>
    <w:rsid w:val="008808FD"/>
    <w:rsid w:val="008815F0"/>
    <w:rsid w:val="008830D5"/>
    <w:rsid w:val="00884DED"/>
    <w:rsid w:val="00891275"/>
    <w:rsid w:val="00892834"/>
    <w:rsid w:val="008933AE"/>
    <w:rsid w:val="0089387B"/>
    <w:rsid w:val="00894FDC"/>
    <w:rsid w:val="008953AB"/>
    <w:rsid w:val="00896EF9"/>
    <w:rsid w:val="008B2A0B"/>
    <w:rsid w:val="008B4676"/>
    <w:rsid w:val="008B5B05"/>
    <w:rsid w:val="008C3EA1"/>
    <w:rsid w:val="008C59D2"/>
    <w:rsid w:val="008D3422"/>
    <w:rsid w:val="008E639D"/>
    <w:rsid w:val="008F56C9"/>
    <w:rsid w:val="009010F4"/>
    <w:rsid w:val="00905AAC"/>
    <w:rsid w:val="00905C8D"/>
    <w:rsid w:val="00907A8C"/>
    <w:rsid w:val="00913DBD"/>
    <w:rsid w:val="0091478C"/>
    <w:rsid w:val="00915206"/>
    <w:rsid w:val="00917A93"/>
    <w:rsid w:val="0092408E"/>
    <w:rsid w:val="00924A2F"/>
    <w:rsid w:val="00934379"/>
    <w:rsid w:val="00940447"/>
    <w:rsid w:val="00941B14"/>
    <w:rsid w:val="00946D9D"/>
    <w:rsid w:val="00947107"/>
    <w:rsid w:val="00953676"/>
    <w:rsid w:val="00955147"/>
    <w:rsid w:val="009576A5"/>
    <w:rsid w:val="00961878"/>
    <w:rsid w:val="00962AB7"/>
    <w:rsid w:val="00965C0C"/>
    <w:rsid w:val="009753FD"/>
    <w:rsid w:val="00980E0E"/>
    <w:rsid w:val="00984D15"/>
    <w:rsid w:val="009B4465"/>
    <w:rsid w:val="009C45CD"/>
    <w:rsid w:val="009C7FF1"/>
    <w:rsid w:val="009D1AA1"/>
    <w:rsid w:val="009D52C2"/>
    <w:rsid w:val="009E3D44"/>
    <w:rsid w:val="009E45A6"/>
    <w:rsid w:val="009E4E45"/>
    <w:rsid w:val="009F3B60"/>
    <w:rsid w:val="00A00797"/>
    <w:rsid w:val="00A11C67"/>
    <w:rsid w:val="00A12839"/>
    <w:rsid w:val="00A142EA"/>
    <w:rsid w:val="00A1461E"/>
    <w:rsid w:val="00A20E65"/>
    <w:rsid w:val="00A31A5A"/>
    <w:rsid w:val="00A34155"/>
    <w:rsid w:val="00A41A54"/>
    <w:rsid w:val="00A722E5"/>
    <w:rsid w:val="00A7596F"/>
    <w:rsid w:val="00A7635D"/>
    <w:rsid w:val="00A83FB6"/>
    <w:rsid w:val="00A9121E"/>
    <w:rsid w:val="00AA71C4"/>
    <w:rsid w:val="00AB4563"/>
    <w:rsid w:val="00AB53A7"/>
    <w:rsid w:val="00AB53F8"/>
    <w:rsid w:val="00AB55AD"/>
    <w:rsid w:val="00AC5089"/>
    <w:rsid w:val="00AC7A44"/>
    <w:rsid w:val="00AD0D0D"/>
    <w:rsid w:val="00AD4D3D"/>
    <w:rsid w:val="00AD7264"/>
    <w:rsid w:val="00AD7B50"/>
    <w:rsid w:val="00AF25AD"/>
    <w:rsid w:val="00AF2DA7"/>
    <w:rsid w:val="00AF30AE"/>
    <w:rsid w:val="00AF4DE1"/>
    <w:rsid w:val="00B00A4C"/>
    <w:rsid w:val="00B038FB"/>
    <w:rsid w:val="00B1166A"/>
    <w:rsid w:val="00B23427"/>
    <w:rsid w:val="00B30A7B"/>
    <w:rsid w:val="00B35572"/>
    <w:rsid w:val="00B406A8"/>
    <w:rsid w:val="00B430EB"/>
    <w:rsid w:val="00B51A56"/>
    <w:rsid w:val="00B56866"/>
    <w:rsid w:val="00B661AD"/>
    <w:rsid w:val="00B709B8"/>
    <w:rsid w:val="00B802FB"/>
    <w:rsid w:val="00B82EE7"/>
    <w:rsid w:val="00B9365A"/>
    <w:rsid w:val="00B967D3"/>
    <w:rsid w:val="00BA1535"/>
    <w:rsid w:val="00BA1936"/>
    <w:rsid w:val="00BB0A96"/>
    <w:rsid w:val="00BD5BDB"/>
    <w:rsid w:val="00BE19CC"/>
    <w:rsid w:val="00BE4E7A"/>
    <w:rsid w:val="00BE6B0A"/>
    <w:rsid w:val="00BF6160"/>
    <w:rsid w:val="00C05961"/>
    <w:rsid w:val="00C15A5B"/>
    <w:rsid w:val="00C17846"/>
    <w:rsid w:val="00C2053A"/>
    <w:rsid w:val="00C322E2"/>
    <w:rsid w:val="00C34949"/>
    <w:rsid w:val="00C35400"/>
    <w:rsid w:val="00C43459"/>
    <w:rsid w:val="00C442C2"/>
    <w:rsid w:val="00C53891"/>
    <w:rsid w:val="00C6304E"/>
    <w:rsid w:val="00C63B1D"/>
    <w:rsid w:val="00C73532"/>
    <w:rsid w:val="00C74348"/>
    <w:rsid w:val="00CA0B2F"/>
    <w:rsid w:val="00CA1286"/>
    <w:rsid w:val="00CA1C96"/>
    <w:rsid w:val="00CA3E1D"/>
    <w:rsid w:val="00CA5879"/>
    <w:rsid w:val="00CB0BA2"/>
    <w:rsid w:val="00CB433A"/>
    <w:rsid w:val="00CB604F"/>
    <w:rsid w:val="00CC006B"/>
    <w:rsid w:val="00CC20EE"/>
    <w:rsid w:val="00CE2936"/>
    <w:rsid w:val="00CF1A1C"/>
    <w:rsid w:val="00D15CD6"/>
    <w:rsid w:val="00D17591"/>
    <w:rsid w:val="00D22A64"/>
    <w:rsid w:val="00D25F13"/>
    <w:rsid w:val="00D25F7C"/>
    <w:rsid w:val="00D35BBB"/>
    <w:rsid w:val="00D42802"/>
    <w:rsid w:val="00D428F8"/>
    <w:rsid w:val="00D429FF"/>
    <w:rsid w:val="00D4719B"/>
    <w:rsid w:val="00D547D9"/>
    <w:rsid w:val="00D56298"/>
    <w:rsid w:val="00D568A6"/>
    <w:rsid w:val="00D56C63"/>
    <w:rsid w:val="00D604A5"/>
    <w:rsid w:val="00D61254"/>
    <w:rsid w:val="00D7260C"/>
    <w:rsid w:val="00D744B0"/>
    <w:rsid w:val="00D85662"/>
    <w:rsid w:val="00D9582A"/>
    <w:rsid w:val="00DA0595"/>
    <w:rsid w:val="00DA1966"/>
    <w:rsid w:val="00DA1D89"/>
    <w:rsid w:val="00DA3CED"/>
    <w:rsid w:val="00DB0C9B"/>
    <w:rsid w:val="00DB208C"/>
    <w:rsid w:val="00DB4CB7"/>
    <w:rsid w:val="00DC6F19"/>
    <w:rsid w:val="00DD5502"/>
    <w:rsid w:val="00DE1D5B"/>
    <w:rsid w:val="00DE1EC1"/>
    <w:rsid w:val="00DE20C5"/>
    <w:rsid w:val="00DE45EA"/>
    <w:rsid w:val="00DE4F52"/>
    <w:rsid w:val="00DF23E9"/>
    <w:rsid w:val="00DF2749"/>
    <w:rsid w:val="00DF32F5"/>
    <w:rsid w:val="00DF5440"/>
    <w:rsid w:val="00DF6518"/>
    <w:rsid w:val="00E04019"/>
    <w:rsid w:val="00E04AD6"/>
    <w:rsid w:val="00E0683B"/>
    <w:rsid w:val="00E069B3"/>
    <w:rsid w:val="00E172D9"/>
    <w:rsid w:val="00E31DC7"/>
    <w:rsid w:val="00E335CF"/>
    <w:rsid w:val="00E44303"/>
    <w:rsid w:val="00E44ADF"/>
    <w:rsid w:val="00E46183"/>
    <w:rsid w:val="00E52251"/>
    <w:rsid w:val="00E5328C"/>
    <w:rsid w:val="00E56269"/>
    <w:rsid w:val="00E57858"/>
    <w:rsid w:val="00E66833"/>
    <w:rsid w:val="00E71371"/>
    <w:rsid w:val="00E73E25"/>
    <w:rsid w:val="00E80434"/>
    <w:rsid w:val="00E80E97"/>
    <w:rsid w:val="00E83CEE"/>
    <w:rsid w:val="00E84DA9"/>
    <w:rsid w:val="00EA0BAD"/>
    <w:rsid w:val="00EA383B"/>
    <w:rsid w:val="00EA4488"/>
    <w:rsid w:val="00EB26F1"/>
    <w:rsid w:val="00EB5A2A"/>
    <w:rsid w:val="00EB6E44"/>
    <w:rsid w:val="00EC28CD"/>
    <w:rsid w:val="00EE301A"/>
    <w:rsid w:val="00EE5A7E"/>
    <w:rsid w:val="00EF02E7"/>
    <w:rsid w:val="00EF05BC"/>
    <w:rsid w:val="00EF26FC"/>
    <w:rsid w:val="00F064DB"/>
    <w:rsid w:val="00F12F51"/>
    <w:rsid w:val="00F14A0E"/>
    <w:rsid w:val="00F21BC8"/>
    <w:rsid w:val="00F26C02"/>
    <w:rsid w:val="00F30AD6"/>
    <w:rsid w:val="00F412C4"/>
    <w:rsid w:val="00F4389D"/>
    <w:rsid w:val="00F4613B"/>
    <w:rsid w:val="00F46398"/>
    <w:rsid w:val="00F61CD8"/>
    <w:rsid w:val="00F63EC3"/>
    <w:rsid w:val="00F64E29"/>
    <w:rsid w:val="00F7187A"/>
    <w:rsid w:val="00FA085B"/>
    <w:rsid w:val="00FA2121"/>
    <w:rsid w:val="00FA6375"/>
    <w:rsid w:val="00FA679F"/>
    <w:rsid w:val="00FA68AB"/>
    <w:rsid w:val="00FA6AEC"/>
    <w:rsid w:val="00FB2E65"/>
    <w:rsid w:val="00FC6AA3"/>
    <w:rsid w:val="00FD1FCE"/>
    <w:rsid w:val="00FD2E69"/>
    <w:rsid w:val="00FD383C"/>
    <w:rsid w:val="00FD3CC8"/>
    <w:rsid w:val="00FE0425"/>
    <w:rsid w:val="00FE4731"/>
    <w:rsid w:val="00FE4AAD"/>
    <w:rsid w:val="00FE5337"/>
    <w:rsid w:val="00FE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qFormat/>
    <w:rsid w:val="00DB4C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82EE7"/>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1D5B7C"/>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C53891"/>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4CB7"/>
    <w:rPr>
      <w:rFonts w:ascii="Cambria" w:eastAsia="Times New Roman" w:hAnsi="Cambria" w:cs="Times New Roman"/>
      <w:b/>
      <w:bCs/>
      <w:kern w:val="32"/>
      <w:sz w:val="32"/>
      <w:szCs w:val="32"/>
    </w:rPr>
  </w:style>
  <w:style w:type="character" w:customStyle="1" w:styleId="Heading2Char">
    <w:name w:val="Heading 2 Char"/>
    <w:link w:val="Heading2"/>
    <w:rsid w:val="00B82EE7"/>
    <w:rPr>
      <w:rFonts w:ascii="Cambria" w:eastAsia="Times New Roman" w:hAnsi="Cambria" w:cs="Times New Roman"/>
      <w:b/>
      <w:bCs/>
      <w:i/>
      <w:iCs/>
      <w:sz w:val="28"/>
      <w:szCs w:val="28"/>
    </w:rPr>
  </w:style>
  <w:style w:type="character" w:customStyle="1" w:styleId="Heading4Char">
    <w:name w:val="Heading 4 Char"/>
    <w:link w:val="Heading4"/>
    <w:uiPriority w:val="9"/>
    <w:rsid w:val="00C53891"/>
    <w:rPr>
      <w:b/>
      <w:bCs/>
      <w:sz w:val="24"/>
      <w:szCs w:val="24"/>
    </w:rPr>
  </w:style>
  <w:style w:type="paragraph" w:styleId="Footer">
    <w:name w:val="footer"/>
    <w:basedOn w:val="Normal"/>
    <w:link w:val="FooterChar"/>
    <w:uiPriority w:val="99"/>
    <w:rsid w:val="00074096"/>
    <w:pPr>
      <w:tabs>
        <w:tab w:val="center" w:pos="4320"/>
        <w:tab w:val="right" w:pos="8640"/>
      </w:tabs>
    </w:pPr>
  </w:style>
  <w:style w:type="character" w:customStyle="1" w:styleId="FooterChar">
    <w:name w:val="Footer Char"/>
    <w:link w:val="Footer"/>
    <w:uiPriority w:val="99"/>
    <w:rsid w:val="006A3DB1"/>
    <w:rPr>
      <w:sz w:val="28"/>
      <w:szCs w:val="28"/>
    </w:rPr>
  </w:style>
  <w:style w:type="character" w:styleId="PageNumber">
    <w:name w:val="page number"/>
    <w:basedOn w:val="DefaultParagraphFont"/>
    <w:rsid w:val="00074096"/>
  </w:style>
  <w:style w:type="paragraph" w:customStyle="1" w:styleId="Char">
    <w:name w:val="Char"/>
    <w:basedOn w:val="Normal"/>
    <w:rsid w:val="00FA2121"/>
    <w:pPr>
      <w:widowControl w:val="0"/>
      <w:jc w:val="both"/>
    </w:pPr>
    <w:rPr>
      <w:rFonts w:eastAsia="SimSun"/>
      <w:kern w:val="2"/>
      <w:sz w:val="24"/>
      <w:szCs w:val="24"/>
      <w:lang w:eastAsia="zh-CN"/>
    </w:rPr>
  </w:style>
  <w:style w:type="paragraph" w:styleId="NormalWeb">
    <w:name w:val="Normal (Web)"/>
    <w:basedOn w:val="Normal"/>
    <w:link w:val="NormalWebChar"/>
    <w:uiPriority w:val="99"/>
    <w:unhideWhenUsed/>
    <w:rsid w:val="00C53891"/>
    <w:pPr>
      <w:spacing w:before="100" w:beforeAutospacing="1" w:after="100" w:afterAutospacing="1"/>
    </w:pPr>
    <w:rPr>
      <w:sz w:val="24"/>
      <w:szCs w:val="24"/>
      <w:lang w:val="x-none" w:eastAsia="x-none"/>
    </w:rPr>
  </w:style>
  <w:style w:type="character" w:customStyle="1" w:styleId="NormalWebChar">
    <w:name w:val="Normal (Web) Char"/>
    <w:link w:val="NormalWeb"/>
    <w:uiPriority w:val="99"/>
    <w:rsid w:val="00DB4CB7"/>
    <w:rPr>
      <w:sz w:val="24"/>
      <w:szCs w:val="24"/>
    </w:rPr>
  </w:style>
  <w:style w:type="character" w:styleId="Strong">
    <w:name w:val="Strong"/>
    <w:uiPriority w:val="22"/>
    <w:qFormat/>
    <w:rsid w:val="00C53891"/>
    <w:rPr>
      <w:b/>
      <w:bCs/>
    </w:rPr>
  </w:style>
  <w:style w:type="character" w:styleId="Emphasis">
    <w:name w:val="Emphasis"/>
    <w:qFormat/>
    <w:rsid w:val="00C53891"/>
    <w:rPr>
      <w:i/>
      <w:iCs/>
    </w:rPr>
  </w:style>
  <w:style w:type="paragraph" w:customStyle="1" w:styleId="Char1CharCharChar">
    <w:name w:val="Char1 Char Char Char"/>
    <w:basedOn w:val="Normal"/>
    <w:rsid w:val="009010F4"/>
    <w:pPr>
      <w:spacing w:after="160" w:line="240" w:lineRule="exact"/>
    </w:pPr>
    <w:rPr>
      <w:rFonts w:ascii="Verdana" w:hAnsi="Verdana"/>
      <w:sz w:val="20"/>
      <w:szCs w:val="20"/>
    </w:rPr>
  </w:style>
  <w:style w:type="paragraph" w:customStyle="1" w:styleId="Default">
    <w:name w:val="Default"/>
    <w:rsid w:val="00DB4CB7"/>
    <w:pPr>
      <w:autoSpaceDE w:val="0"/>
      <w:autoSpaceDN w:val="0"/>
      <w:adjustRightInd w:val="0"/>
    </w:pPr>
    <w:rPr>
      <w:rFonts w:eastAsia="Calibri"/>
      <w:color w:val="000000"/>
      <w:sz w:val="24"/>
      <w:szCs w:val="24"/>
      <w:lang w:val="fr-BE"/>
    </w:rPr>
  </w:style>
  <w:style w:type="paragraph" w:customStyle="1" w:styleId="Normal1">
    <w:name w:val="Normal     1"/>
    <w:basedOn w:val="Normal"/>
    <w:rsid w:val="00DB4CB7"/>
    <w:pPr>
      <w:widowControl w:val="0"/>
      <w:spacing w:after="80"/>
      <w:ind w:firstLine="567"/>
      <w:jc w:val="both"/>
    </w:pPr>
    <w:rPr>
      <w:rFonts w:ascii=".VnArial" w:hAnsi=".VnArial"/>
      <w:noProof/>
      <w:snapToGrid w:val="0"/>
      <w:sz w:val="26"/>
      <w:szCs w:val="26"/>
    </w:rPr>
  </w:style>
  <w:style w:type="character" w:customStyle="1" w:styleId="text">
    <w:name w:val="text"/>
    <w:basedOn w:val="DefaultParagraphFont"/>
    <w:rsid w:val="00B82EE7"/>
  </w:style>
  <w:style w:type="character" w:styleId="Hyperlink">
    <w:name w:val="Hyperlink"/>
    <w:rsid w:val="006A3DB1"/>
    <w:rPr>
      <w:color w:val="0000FF"/>
      <w:u w:val="single"/>
    </w:rPr>
  </w:style>
  <w:style w:type="paragraph" w:styleId="BalloonText">
    <w:name w:val="Balloon Text"/>
    <w:basedOn w:val="Normal"/>
    <w:link w:val="BalloonTextChar"/>
    <w:rsid w:val="006A3DB1"/>
    <w:rPr>
      <w:rFonts w:ascii="Tahoma" w:hAnsi="Tahoma" w:cs="Tahoma"/>
      <w:sz w:val="16"/>
      <w:szCs w:val="16"/>
    </w:rPr>
  </w:style>
  <w:style w:type="character" w:customStyle="1" w:styleId="BalloonTextChar">
    <w:name w:val="Balloon Text Char"/>
    <w:link w:val="BalloonText"/>
    <w:rsid w:val="006A3DB1"/>
    <w:rPr>
      <w:rFonts w:ascii="Tahoma" w:hAnsi="Tahoma" w:cs="Tahoma"/>
      <w:sz w:val="16"/>
      <w:szCs w:val="16"/>
    </w:rPr>
  </w:style>
  <w:style w:type="paragraph" w:styleId="BodyTextIndent">
    <w:name w:val="Body Text Indent"/>
    <w:basedOn w:val="Normal"/>
    <w:link w:val="BodyTextIndentChar"/>
    <w:unhideWhenUsed/>
    <w:rsid w:val="006A3DB1"/>
    <w:pPr>
      <w:spacing w:after="120"/>
      <w:ind w:left="360"/>
    </w:pPr>
    <w:rPr>
      <w:sz w:val="24"/>
      <w:szCs w:val="24"/>
    </w:rPr>
  </w:style>
  <w:style w:type="character" w:customStyle="1" w:styleId="BodyTextIndentChar">
    <w:name w:val="Body Text Indent Char"/>
    <w:link w:val="BodyTextIndent"/>
    <w:rsid w:val="006A3DB1"/>
    <w:rPr>
      <w:sz w:val="24"/>
      <w:szCs w:val="24"/>
    </w:rPr>
  </w:style>
  <w:style w:type="paragraph" w:styleId="Header">
    <w:name w:val="header"/>
    <w:basedOn w:val="Normal"/>
    <w:link w:val="HeaderChar"/>
    <w:uiPriority w:val="99"/>
    <w:rsid w:val="006A3DB1"/>
    <w:pPr>
      <w:tabs>
        <w:tab w:val="center" w:pos="4680"/>
        <w:tab w:val="right" w:pos="9360"/>
      </w:tabs>
    </w:pPr>
  </w:style>
  <w:style w:type="character" w:customStyle="1" w:styleId="HeaderChar">
    <w:name w:val="Header Char"/>
    <w:link w:val="Header"/>
    <w:uiPriority w:val="99"/>
    <w:rsid w:val="006A3DB1"/>
    <w:rPr>
      <w:sz w:val="28"/>
      <w:szCs w:val="28"/>
    </w:rPr>
  </w:style>
  <w:style w:type="character" w:customStyle="1" w:styleId="Bodytext">
    <w:name w:val="Body text_"/>
    <w:link w:val="Bodytext1"/>
    <w:locked/>
    <w:rsid w:val="00EA0BAD"/>
    <w:rPr>
      <w:sz w:val="33"/>
      <w:szCs w:val="33"/>
      <w:shd w:val="clear" w:color="auto" w:fill="FFFFFF"/>
    </w:rPr>
  </w:style>
  <w:style w:type="paragraph" w:customStyle="1" w:styleId="Bodytext1">
    <w:name w:val="Body text1"/>
    <w:basedOn w:val="Normal"/>
    <w:link w:val="Bodytext"/>
    <w:rsid w:val="00EA0BAD"/>
    <w:pPr>
      <w:widowControl w:val="0"/>
      <w:shd w:val="clear" w:color="auto" w:fill="FFFFFF"/>
      <w:spacing w:before="720" w:line="362" w:lineRule="exact"/>
      <w:ind w:hanging="1300"/>
      <w:jc w:val="both"/>
    </w:pPr>
    <w:rPr>
      <w:sz w:val="33"/>
      <w:szCs w:val="33"/>
      <w:lang w:val="x-none" w:eastAsia="x-none"/>
    </w:rPr>
  </w:style>
  <w:style w:type="character" w:customStyle="1" w:styleId="Bodytext12">
    <w:name w:val="Body text (12)_"/>
    <w:link w:val="Bodytext121"/>
    <w:locked/>
    <w:rsid w:val="00EA0BAD"/>
    <w:rPr>
      <w:b/>
      <w:bCs/>
      <w:sz w:val="32"/>
      <w:szCs w:val="32"/>
      <w:shd w:val="clear" w:color="auto" w:fill="FFFFFF"/>
    </w:rPr>
  </w:style>
  <w:style w:type="paragraph" w:customStyle="1" w:styleId="Bodytext121">
    <w:name w:val="Body text (12)1"/>
    <w:basedOn w:val="Normal"/>
    <w:link w:val="Bodytext12"/>
    <w:rsid w:val="00EA0BAD"/>
    <w:pPr>
      <w:widowControl w:val="0"/>
      <w:shd w:val="clear" w:color="auto" w:fill="FFFFFF"/>
      <w:spacing w:after="120" w:line="240" w:lineRule="atLeast"/>
      <w:jc w:val="both"/>
    </w:pPr>
    <w:rPr>
      <w:b/>
      <w:bCs/>
      <w:sz w:val="32"/>
      <w:szCs w:val="32"/>
      <w:lang w:val="x-none" w:eastAsia="x-none"/>
    </w:rPr>
  </w:style>
  <w:style w:type="character" w:customStyle="1" w:styleId="Bodytext12Italic">
    <w:name w:val="Body text (12) + Italic"/>
    <w:rsid w:val="00EA0BAD"/>
    <w:rPr>
      <w:b/>
      <w:bCs/>
      <w:i/>
      <w:iCs/>
      <w:sz w:val="32"/>
      <w:szCs w:val="32"/>
      <w:lang w:bidi="ar-SA"/>
    </w:rPr>
  </w:style>
  <w:style w:type="character" w:customStyle="1" w:styleId="Heading3Char">
    <w:name w:val="Heading 3 Char"/>
    <w:link w:val="Heading3"/>
    <w:rsid w:val="001D5B7C"/>
    <w:rPr>
      <w:rFonts w:ascii="Cambria" w:hAnsi="Cambria"/>
      <w:b/>
      <w:bCs/>
      <w:sz w:val="26"/>
      <w:szCs w:val="26"/>
    </w:rPr>
  </w:style>
  <w:style w:type="character" w:customStyle="1" w:styleId="Bodytext4">
    <w:name w:val="Body text (4)_"/>
    <w:link w:val="Bodytext40"/>
    <w:locked/>
    <w:rsid w:val="00120A3B"/>
    <w:rPr>
      <w:sz w:val="40"/>
      <w:szCs w:val="40"/>
      <w:shd w:val="clear" w:color="auto" w:fill="FFFFFF"/>
    </w:rPr>
  </w:style>
  <w:style w:type="paragraph" w:customStyle="1" w:styleId="Bodytext40">
    <w:name w:val="Body text (4)"/>
    <w:basedOn w:val="Normal"/>
    <w:link w:val="Bodytext4"/>
    <w:rsid w:val="00120A3B"/>
    <w:pPr>
      <w:widowControl w:val="0"/>
      <w:shd w:val="clear" w:color="auto" w:fill="FFFFFF"/>
      <w:spacing w:after="120" w:line="587" w:lineRule="exact"/>
      <w:ind w:firstLine="580"/>
      <w:jc w:val="both"/>
    </w:pPr>
    <w:rPr>
      <w:sz w:val="40"/>
      <w:szCs w:val="40"/>
      <w:shd w:val="clear" w:color="auto" w:fill="FFFFFF"/>
      <w:lang w:val="x-none" w:eastAsia="x-none"/>
    </w:rPr>
  </w:style>
  <w:style w:type="character" w:customStyle="1" w:styleId="Vanbnnidung">
    <w:name w:val="Van b?n n?i dung_"/>
    <w:link w:val="Vanbnnidung1"/>
    <w:uiPriority w:val="99"/>
    <w:locked/>
    <w:rsid w:val="007A0C2A"/>
    <w:rPr>
      <w:shd w:val="clear" w:color="auto" w:fill="FFFFFF"/>
    </w:rPr>
  </w:style>
  <w:style w:type="paragraph" w:customStyle="1" w:styleId="Vanbnnidung1">
    <w:name w:val="Van b?n n?i dung1"/>
    <w:basedOn w:val="Normal"/>
    <w:link w:val="Vanbnnidung"/>
    <w:uiPriority w:val="99"/>
    <w:qFormat/>
    <w:rsid w:val="007A0C2A"/>
    <w:pPr>
      <w:widowControl w:val="0"/>
      <w:shd w:val="clear" w:color="auto" w:fill="FFFFFF"/>
      <w:spacing w:before="660" w:line="324" w:lineRule="exact"/>
      <w:contextualSpacing/>
      <w:jc w:val="both"/>
    </w:pPr>
    <w:rPr>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qFormat/>
    <w:rsid w:val="00DB4C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82EE7"/>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1D5B7C"/>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C53891"/>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4CB7"/>
    <w:rPr>
      <w:rFonts w:ascii="Cambria" w:eastAsia="Times New Roman" w:hAnsi="Cambria" w:cs="Times New Roman"/>
      <w:b/>
      <w:bCs/>
      <w:kern w:val="32"/>
      <w:sz w:val="32"/>
      <w:szCs w:val="32"/>
    </w:rPr>
  </w:style>
  <w:style w:type="character" w:customStyle="1" w:styleId="Heading2Char">
    <w:name w:val="Heading 2 Char"/>
    <w:link w:val="Heading2"/>
    <w:rsid w:val="00B82EE7"/>
    <w:rPr>
      <w:rFonts w:ascii="Cambria" w:eastAsia="Times New Roman" w:hAnsi="Cambria" w:cs="Times New Roman"/>
      <w:b/>
      <w:bCs/>
      <w:i/>
      <w:iCs/>
      <w:sz w:val="28"/>
      <w:szCs w:val="28"/>
    </w:rPr>
  </w:style>
  <w:style w:type="character" w:customStyle="1" w:styleId="Heading4Char">
    <w:name w:val="Heading 4 Char"/>
    <w:link w:val="Heading4"/>
    <w:uiPriority w:val="9"/>
    <w:rsid w:val="00C53891"/>
    <w:rPr>
      <w:b/>
      <w:bCs/>
      <w:sz w:val="24"/>
      <w:szCs w:val="24"/>
    </w:rPr>
  </w:style>
  <w:style w:type="paragraph" w:styleId="Footer">
    <w:name w:val="footer"/>
    <w:basedOn w:val="Normal"/>
    <w:link w:val="FooterChar"/>
    <w:uiPriority w:val="99"/>
    <w:rsid w:val="00074096"/>
    <w:pPr>
      <w:tabs>
        <w:tab w:val="center" w:pos="4320"/>
        <w:tab w:val="right" w:pos="8640"/>
      </w:tabs>
    </w:pPr>
  </w:style>
  <w:style w:type="character" w:customStyle="1" w:styleId="FooterChar">
    <w:name w:val="Footer Char"/>
    <w:link w:val="Footer"/>
    <w:uiPriority w:val="99"/>
    <w:rsid w:val="006A3DB1"/>
    <w:rPr>
      <w:sz w:val="28"/>
      <w:szCs w:val="28"/>
    </w:rPr>
  </w:style>
  <w:style w:type="character" w:styleId="PageNumber">
    <w:name w:val="page number"/>
    <w:basedOn w:val="DefaultParagraphFont"/>
    <w:rsid w:val="00074096"/>
  </w:style>
  <w:style w:type="paragraph" w:customStyle="1" w:styleId="Char">
    <w:name w:val="Char"/>
    <w:basedOn w:val="Normal"/>
    <w:rsid w:val="00FA2121"/>
    <w:pPr>
      <w:widowControl w:val="0"/>
      <w:jc w:val="both"/>
    </w:pPr>
    <w:rPr>
      <w:rFonts w:eastAsia="SimSun"/>
      <w:kern w:val="2"/>
      <w:sz w:val="24"/>
      <w:szCs w:val="24"/>
      <w:lang w:eastAsia="zh-CN"/>
    </w:rPr>
  </w:style>
  <w:style w:type="paragraph" w:styleId="NormalWeb">
    <w:name w:val="Normal (Web)"/>
    <w:basedOn w:val="Normal"/>
    <w:link w:val="NormalWebChar"/>
    <w:uiPriority w:val="99"/>
    <w:unhideWhenUsed/>
    <w:rsid w:val="00C53891"/>
    <w:pPr>
      <w:spacing w:before="100" w:beforeAutospacing="1" w:after="100" w:afterAutospacing="1"/>
    </w:pPr>
    <w:rPr>
      <w:sz w:val="24"/>
      <w:szCs w:val="24"/>
      <w:lang w:val="x-none" w:eastAsia="x-none"/>
    </w:rPr>
  </w:style>
  <w:style w:type="character" w:customStyle="1" w:styleId="NormalWebChar">
    <w:name w:val="Normal (Web) Char"/>
    <w:link w:val="NormalWeb"/>
    <w:uiPriority w:val="99"/>
    <w:rsid w:val="00DB4CB7"/>
    <w:rPr>
      <w:sz w:val="24"/>
      <w:szCs w:val="24"/>
    </w:rPr>
  </w:style>
  <w:style w:type="character" w:styleId="Strong">
    <w:name w:val="Strong"/>
    <w:uiPriority w:val="22"/>
    <w:qFormat/>
    <w:rsid w:val="00C53891"/>
    <w:rPr>
      <w:b/>
      <w:bCs/>
    </w:rPr>
  </w:style>
  <w:style w:type="character" w:styleId="Emphasis">
    <w:name w:val="Emphasis"/>
    <w:qFormat/>
    <w:rsid w:val="00C53891"/>
    <w:rPr>
      <w:i/>
      <w:iCs/>
    </w:rPr>
  </w:style>
  <w:style w:type="paragraph" w:customStyle="1" w:styleId="Char1CharCharChar">
    <w:name w:val="Char1 Char Char Char"/>
    <w:basedOn w:val="Normal"/>
    <w:rsid w:val="009010F4"/>
    <w:pPr>
      <w:spacing w:after="160" w:line="240" w:lineRule="exact"/>
    </w:pPr>
    <w:rPr>
      <w:rFonts w:ascii="Verdana" w:hAnsi="Verdana"/>
      <w:sz w:val="20"/>
      <w:szCs w:val="20"/>
    </w:rPr>
  </w:style>
  <w:style w:type="paragraph" w:customStyle="1" w:styleId="Default">
    <w:name w:val="Default"/>
    <w:rsid w:val="00DB4CB7"/>
    <w:pPr>
      <w:autoSpaceDE w:val="0"/>
      <w:autoSpaceDN w:val="0"/>
      <w:adjustRightInd w:val="0"/>
    </w:pPr>
    <w:rPr>
      <w:rFonts w:eastAsia="Calibri"/>
      <w:color w:val="000000"/>
      <w:sz w:val="24"/>
      <w:szCs w:val="24"/>
      <w:lang w:val="fr-BE"/>
    </w:rPr>
  </w:style>
  <w:style w:type="paragraph" w:customStyle="1" w:styleId="Normal1">
    <w:name w:val="Normal     1"/>
    <w:basedOn w:val="Normal"/>
    <w:rsid w:val="00DB4CB7"/>
    <w:pPr>
      <w:widowControl w:val="0"/>
      <w:spacing w:after="80"/>
      <w:ind w:firstLine="567"/>
      <w:jc w:val="both"/>
    </w:pPr>
    <w:rPr>
      <w:rFonts w:ascii=".VnArial" w:hAnsi=".VnArial"/>
      <w:noProof/>
      <w:snapToGrid w:val="0"/>
      <w:sz w:val="26"/>
      <w:szCs w:val="26"/>
    </w:rPr>
  </w:style>
  <w:style w:type="character" w:customStyle="1" w:styleId="text">
    <w:name w:val="text"/>
    <w:basedOn w:val="DefaultParagraphFont"/>
    <w:rsid w:val="00B82EE7"/>
  </w:style>
  <w:style w:type="character" w:styleId="Hyperlink">
    <w:name w:val="Hyperlink"/>
    <w:rsid w:val="006A3DB1"/>
    <w:rPr>
      <w:color w:val="0000FF"/>
      <w:u w:val="single"/>
    </w:rPr>
  </w:style>
  <w:style w:type="paragraph" w:styleId="BalloonText">
    <w:name w:val="Balloon Text"/>
    <w:basedOn w:val="Normal"/>
    <w:link w:val="BalloonTextChar"/>
    <w:rsid w:val="006A3DB1"/>
    <w:rPr>
      <w:rFonts w:ascii="Tahoma" w:hAnsi="Tahoma" w:cs="Tahoma"/>
      <w:sz w:val="16"/>
      <w:szCs w:val="16"/>
    </w:rPr>
  </w:style>
  <w:style w:type="character" w:customStyle="1" w:styleId="BalloonTextChar">
    <w:name w:val="Balloon Text Char"/>
    <w:link w:val="BalloonText"/>
    <w:rsid w:val="006A3DB1"/>
    <w:rPr>
      <w:rFonts w:ascii="Tahoma" w:hAnsi="Tahoma" w:cs="Tahoma"/>
      <w:sz w:val="16"/>
      <w:szCs w:val="16"/>
    </w:rPr>
  </w:style>
  <w:style w:type="paragraph" w:styleId="BodyTextIndent">
    <w:name w:val="Body Text Indent"/>
    <w:basedOn w:val="Normal"/>
    <w:link w:val="BodyTextIndentChar"/>
    <w:unhideWhenUsed/>
    <w:rsid w:val="006A3DB1"/>
    <w:pPr>
      <w:spacing w:after="120"/>
      <w:ind w:left="360"/>
    </w:pPr>
    <w:rPr>
      <w:sz w:val="24"/>
      <w:szCs w:val="24"/>
    </w:rPr>
  </w:style>
  <w:style w:type="character" w:customStyle="1" w:styleId="BodyTextIndentChar">
    <w:name w:val="Body Text Indent Char"/>
    <w:link w:val="BodyTextIndent"/>
    <w:rsid w:val="006A3DB1"/>
    <w:rPr>
      <w:sz w:val="24"/>
      <w:szCs w:val="24"/>
    </w:rPr>
  </w:style>
  <w:style w:type="paragraph" w:styleId="Header">
    <w:name w:val="header"/>
    <w:basedOn w:val="Normal"/>
    <w:link w:val="HeaderChar"/>
    <w:uiPriority w:val="99"/>
    <w:rsid w:val="006A3DB1"/>
    <w:pPr>
      <w:tabs>
        <w:tab w:val="center" w:pos="4680"/>
        <w:tab w:val="right" w:pos="9360"/>
      </w:tabs>
    </w:pPr>
  </w:style>
  <w:style w:type="character" w:customStyle="1" w:styleId="HeaderChar">
    <w:name w:val="Header Char"/>
    <w:link w:val="Header"/>
    <w:uiPriority w:val="99"/>
    <w:rsid w:val="006A3DB1"/>
    <w:rPr>
      <w:sz w:val="28"/>
      <w:szCs w:val="28"/>
    </w:rPr>
  </w:style>
  <w:style w:type="character" w:customStyle="1" w:styleId="Bodytext">
    <w:name w:val="Body text_"/>
    <w:link w:val="Bodytext1"/>
    <w:locked/>
    <w:rsid w:val="00EA0BAD"/>
    <w:rPr>
      <w:sz w:val="33"/>
      <w:szCs w:val="33"/>
      <w:shd w:val="clear" w:color="auto" w:fill="FFFFFF"/>
    </w:rPr>
  </w:style>
  <w:style w:type="paragraph" w:customStyle="1" w:styleId="Bodytext1">
    <w:name w:val="Body text1"/>
    <w:basedOn w:val="Normal"/>
    <w:link w:val="Bodytext"/>
    <w:rsid w:val="00EA0BAD"/>
    <w:pPr>
      <w:widowControl w:val="0"/>
      <w:shd w:val="clear" w:color="auto" w:fill="FFFFFF"/>
      <w:spacing w:before="720" w:line="362" w:lineRule="exact"/>
      <w:ind w:hanging="1300"/>
      <w:jc w:val="both"/>
    </w:pPr>
    <w:rPr>
      <w:sz w:val="33"/>
      <w:szCs w:val="33"/>
      <w:lang w:val="x-none" w:eastAsia="x-none"/>
    </w:rPr>
  </w:style>
  <w:style w:type="character" w:customStyle="1" w:styleId="Bodytext12">
    <w:name w:val="Body text (12)_"/>
    <w:link w:val="Bodytext121"/>
    <w:locked/>
    <w:rsid w:val="00EA0BAD"/>
    <w:rPr>
      <w:b/>
      <w:bCs/>
      <w:sz w:val="32"/>
      <w:szCs w:val="32"/>
      <w:shd w:val="clear" w:color="auto" w:fill="FFFFFF"/>
    </w:rPr>
  </w:style>
  <w:style w:type="paragraph" w:customStyle="1" w:styleId="Bodytext121">
    <w:name w:val="Body text (12)1"/>
    <w:basedOn w:val="Normal"/>
    <w:link w:val="Bodytext12"/>
    <w:rsid w:val="00EA0BAD"/>
    <w:pPr>
      <w:widowControl w:val="0"/>
      <w:shd w:val="clear" w:color="auto" w:fill="FFFFFF"/>
      <w:spacing w:after="120" w:line="240" w:lineRule="atLeast"/>
      <w:jc w:val="both"/>
    </w:pPr>
    <w:rPr>
      <w:b/>
      <w:bCs/>
      <w:sz w:val="32"/>
      <w:szCs w:val="32"/>
      <w:lang w:val="x-none" w:eastAsia="x-none"/>
    </w:rPr>
  </w:style>
  <w:style w:type="character" w:customStyle="1" w:styleId="Bodytext12Italic">
    <w:name w:val="Body text (12) + Italic"/>
    <w:rsid w:val="00EA0BAD"/>
    <w:rPr>
      <w:b/>
      <w:bCs/>
      <w:i/>
      <w:iCs/>
      <w:sz w:val="32"/>
      <w:szCs w:val="32"/>
      <w:lang w:bidi="ar-SA"/>
    </w:rPr>
  </w:style>
  <w:style w:type="character" w:customStyle="1" w:styleId="Heading3Char">
    <w:name w:val="Heading 3 Char"/>
    <w:link w:val="Heading3"/>
    <w:rsid w:val="001D5B7C"/>
    <w:rPr>
      <w:rFonts w:ascii="Cambria" w:hAnsi="Cambria"/>
      <w:b/>
      <w:bCs/>
      <w:sz w:val="26"/>
      <w:szCs w:val="26"/>
    </w:rPr>
  </w:style>
  <w:style w:type="character" w:customStyle="1" w:styleId="Bodytext4">
    <w:name w:val="Body text (4)_"/>
    <w:link w:val="Bodytext40"/>
    <w:locked/>
    <w:rsid w:val="00120A3B"/>
    <w:rPr>
      <w:sz w:val="40"/>
      <w:szCs w:val="40"/>
      <w:shd w:val="clear" w:color="auto" w:fill="FFFFFF"/>
    </w:rPr>
  </w:style>
  <w:style w:type="paragraph" w:customStyle="1" w:styleId="Bodytext40">
    <w:name w:val="Body text (4)"/>
    <w:basedOn w:val="Normal"/>
    <w:link w:val="Bodytext4"/>
    <w:rsid w:val="00120A3B"/>
    <w:pPr>
      <w:widowControl w:val="0"/>
      <w:shd w:val="clear" w:color="auto" w:fill="FFFFFF"/>
      <w:spacing w:after="120" w:line="587" w:lineRule="exact"/>
      <w:ind w:firstLine="580"/>
      <w:jc w:val="both"/>
    </w:pPr>
    <w:rPr>
      <w:sz w:val="40"/>
      <w:szCs w:val="40"/>
      <w:shd w:val="clear" w:color="auto" w:fill="FFFFFF"/>
      <w:lang w:val="x-none" w:eastAsia="x-none"/>
    </w:rPr>
  </w:style>
  <w:style w:type="character" w:customStyle="1" w:styleId="Vanbnnidung">
    <w:name w:val="Van b?n n?i dung_"/>
    <w:link w:val="Vanbnnidung1"/>
    <w:uiPriority w:val="99"/>
    <w:locked/>
    <w:rsid w:val="007A0C2A"/>
    <w:rPr>
      <w:shd w:val="clear" w:color="auto" w:fill="FFFFFF"/>
    </w:rPr>
  </w:style>
  <w:style w:type="paragraph" w:customStyle="1" w:styleId="Vanbnnidung1">
    <w:name w:val="Van b?n n?i dung1"/>
    <w:basedOn w:val="Normal"/>
    <w:link w:val="Vanbnnidung"/>
    <w:uiPriority w:val="99"/>
    <w:qFormat/>
    <w:rsid w:val="007A0C2A"/>
    <w:pPr>
      <w:widowControl w:val="0"/>
      <w:shd w:val="clear" w:color="auto" w:fill="FFFFFF"/>
      <w:spacing w:before="660" w:line="324" w:lineRule="exact"/>
      <w:contextualSpacing/>
      <w:jc w:val="both"/>
    </w:pPr>
    <w:rPr>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69716">
      <w:bodyDiv w:val="1"/>
      <w:marLeft w:val="0"/>
      <w:marRight w:val="0"/>
      <w:marTop w:val="0"/>
      <w:marBottom w:val="0"/>
      <w:divBdr>
        <w:top w:val="none" w:sz="0" w:space="0" w:color="auto"/>
        <w:left w:val="none" w:sz="0" w:space="0" w:color="auto"/>
        <w:bottom w:val="none" w:sz="0" w:space="0" w:color="auto"/>
        <w:right w:val="none" w:sz="0" w:space="0" w:color="auto"/>
      </w:divBdr>
      <w:divsChild>
        <w:div w:id="1542591142">
          <w:marLeft w:val="0"/>
          <w:marRight w:val="0"/>
          <w:marTop w:val="0"/>
          <w:marBottom w:val="107"/>
          <w:divBdr>
            <w:top w:val="single" w:sz="4" w:space="5" w:color="DDDDDD"/>
            <w:left w:val="none" w:sz="0" w:space="0" w:color="auto"/>
            <w:bottom w:val="single" w:sz="4" w:space="5" w:color="DDDDDD"/>
            <w:right w:val="none" w:sz="0" w:space="0" w:color="auto"/>
          </w:divBdr>
          <w:divsChild>
            <w:div w:id="127667024">
              <w:marLeft w:val="0"/>
              <w:marRight w:val="0"/>
              <w:marTop w:val="0"/>
              <w:marBottom w:val="54"/>
              <w:divBdr>
                <w:top w:val="none" w:sz="0" w:space="0" w:color="auto"/>
                <w:left w:val="none" w:sz="0" w:space="0" w:color="auto"/>
                <w:bottom w:val="none" w:sz="0" w:space="0" w:color="auto"/>
                <w:right w:val="none" w:sz="0" w:space="0" w:color="auto"/>
              </w:divBdr>
            </w:div>
            <w:div w:id="197163732">
              <w:marLeft w:val="0"/>
              <w:marRight w:val="0"/>
              <w:marTop w:val="0"/>
              <w:marBottom w:val="54"/>
              <w:divBdr>
                <w:top w:val="none" w:sz="0" w:space="0" w:color="auto"/>
                <w:left w:val="none" w:sz="0" w:space="0" w:color="auto"/>
                <w:bottom w:val="none" w:sz="0" w:space="0" w:color="auto"/>
                <w:right w:val="none" w:sz="0" w:space="0" w:color="auto"/>
              </w:divBdr>
            </w:div>
            <w:div w:id="883250237">
              <w:marLeft w:val="0"/>
              <w:marRight w:val="0"/>
              <w:marTop w:val="0"/>
              <w:marBottom w:val="54"/>
              <w:divBdr>
                <w:top w:val="none" w:sz="0" w:space="0" w:color="auto"/>
                <w:left w:val="none" w:sz="0" w:space="0" w:color="auto"/>
                <w:bottom w:val="none" w:sz="0" w:space="0" w:color="auto"/>
                <w:right w:val="none" w:sz="0" w:space="0" w:color="auto"/>
              </w:divBdr>
            </w:div>
            <w:div w:id="954099728">
              <w:marLeft w:val="0"/>
              <w:marRight w:val="0"/>
              <w:marTop w:val="0"/>
              <w:marBottom w:val="0"/>
              <w:divBdr>
                <w:top w:val="none" w:sz="0" w:space="0" w:color="auto"/>
                <w:left w:val="none" w:sz="0" w:space="0" w:color="auto"/>
                <w:bottom w:val="none" w:sz="0" w:space="0" w:color="auto"/>
                <w:right w:val="none" w:sz="0" w:space="0" w:color="auto"/>
              </w:divBdr>
            </w:div>
            <w:div w:id="2105874534">
              <w:marLeft w:val="0"/>
              <w:marRight w:val="0"/>
              <w:marTop w:val="0"/>
              <w:marBottom w:val="54"/>
              <w:divBdr>
                <w:top w:val="none" w:sz="0" w:space="0" w:color="auto"/>
                <w:left w:val="none" w:sz="0" w:space="0" w:color="auto"/>
                <w:bottom w:val="none" w:sz="0" w:space="0" w:color="auto"/>
                <w:right w:val="none" w:sz="0" w:space="0" w:color="auto"/>
              </w:divBdr>
            </w:div>
          </w:divsChild>
        </w:div>
        <w:div w:id="2140953127">
          <w:marLeft w:val="0"/>
          <w:marRight w:val="0"/>
          <w:marTop w:val="0"/>
          <w:marBottom w:val="0"/>
          <w:divBdr>
            <w:top w:val="none" w:sz="0" w:space="0" w:color="auto"/>
            <w:left w:val="none" w:sz="0" w:space="0" w:color="auto"/>
            <w:bottom w:val="none" w:sz="0" w:space="0" w:color="auto"/>
            <w:right w:val="none" w:sz="0" w:space="0" w:color="auto"/>
          </w:divBdr>
        </w:div>
      </w:divsChild>
    </w:div>
    <w:div w:id="1089086431">
      <w:bodyDiv w:val="1"/>
      <w:marLeft w:val="0"/>
      <w:marRight w:val="0"/>
      <w:marTop w:val="0"/>
      <w:marBottom w:val="0"/>
      <w:divBdr>
        <w:top w:val="none" w:sz="0" w:space="0" w:color="auto"/>
        <w:left w:val="none" w:sz="0" w:space="0" w:color="auto"/>
        <w:bottom w:val="none" w:sz="0" w:space="0" w:color="auto"/>
        <w:right w:val="none" w:sz="0" w:space="0" w:color="auto"/>
      </w:divBdr>
    </w:div>
    <w:div w:id="19366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chinh-nha-nuoc/nghi-dinh-37-2023-nd-cp-thanh-lap-to-chuc-hoat-dong-quy-ho-tro-nong-dan-570862.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4A35-D7C8-4007-B641-EDDA4D63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HỘI NÔNG DÂN VIỆT NAM</vt:lpstr>
    </vt:vector>
  </TitlesOfParts>
  <Company>Microsoft Corporation</Company>
  <LinksUpToDate>false</LinksUpToDate>
  <CharactersWithSpaces>6112</CharactersWithSpaces>
  <SharedDoc>false</SharedDoc>
  <HLinks>
    <vt:vector size="6" baseType="variant">
      <vt:variant>
        <vt:i4>720981</vt:i4>
      </vt:variant>
      <vt:variant>
        <vt:i4>0</vt:i4>
      </vt:variant>
      <vt:variant>
        <vt:i4>0</vt:i4>
      </vt:variant>
      <vt:variant>
        <vt:i4>5</vt:i4>
      </vt:variant>
      <vt:variant>
        <vt:lpwstr>https://thuvienphapluat.vn/van-ban/tai-chinh-nha-nuoc/nghi-dinh-37-2023-nd-cp-thanh-lap-to-chuc-hoat-dong-quy-ho-tro-nong-dan-570862.aspx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NÔNG DÂN VIỆT NAM</dc:title>
  <dc:creator>HD</dc:creator>
  <cp:lastModifiedBy>andongnhi</cp:lastModifiedBy>
  <cp:revision>5</cp:revision>
  <cp:lastPrinted>2024-10-11T05:31:00Z</cp:lastPrinted>
  <dcterms:created xsi:type="dcterms:W3CDTF">2024-11-29T08:32:00Z</dcterms:created>
  <dcterms:modified xsi:type="dcterms:W3CDTF">2024-12-01T01:42:00Z</dcterms:modified>
</cp:coreProperties>
</file>